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56B0CE" w14:textId="5D934148" w:rsidR="006B287B" w:rsidRPr="00945730" w:rsidRDefault="008A5050" w:rsidP="006B287B">
      <w:pPr>
        <w:pStyle w:val="NoSpacing"/>
        <w:jc w:val="center"/>
        <w:rPr>
          <w:rFonts w:eastAsia="Times New Roman" w:cstheme="minorHAnsi"/>
          <w:b/>
          <w:bCs/>
          <w:noProof/>
          <w:color w:val="FF0000"/>
          <w:shd w:val="clear" w:color="auto" w:fill="FFFFFF"/>
          <w:lang w:val="en-US"/>
        </w:rPr>
      </w:pPr>
      <w:r>
        <w:rPr>
          <w:rFonts w:eastAsia="Times New Roman" w:cstheme="minorHAnsi"/>
          <w:b/>
          <w:bCs/>
          <w:noProof/>
          <w:color w:val="FF0000"/>
          <w:shd w:val="clear" w:color="auto" w:fill="FFFFFF"/>
          <w:lang w:val="en-US"/>
        </w:rPr>
        <w:drawing>
          <wp:inline distT="0" distB="0" distL="0" distR="0" wp14:anchorId="753C3C6C" wp14:editId="20E2419E">
            <wp:extent cx="3775821" cy="492370"/>
            <wp:effectExtent l="0" t="0" r="0" b="3175"/>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12896" cy="536325"/>
                    </a:xfrm>
                    <a:prstGeom prst="rect">
                      <a:avLst/>
                    </a:prstGeom>
                  </pic:spPr>
                </pic:pic>
              </a:graphicData>
            </a:graphic>
          </wp:inline>
        </w:drawing>
      </w:r>
      <w:r w:rsidR="006B287B" w:rsidRPr="00945730">
        <w:rPr>
          <w:rFonts w:eastAsia="Times New Roman" w:cstheme="minorHAnsi"/>
          <w:b/>
          <w:bCs/>
          <w:noProof/>
          <w:color w:val="FF0000"/>
          <w:shd w:val="clear" w:color="auto" w:fill="FFFFFF"/>
          <w:lang w:val="en-US"/>
        </w:rPr>
        <w:t xml:space="preserve">    </w:t>
      </w:r>
      <w:r w:rsidR="006B287B" w:rsidRPr="00945730">
        <w:rPr>
          <w:noProof/>
          <w:lang w:val="en-US"/>
        </w:rPr>
        <w:drawing>
          <wp:inline distT="0" distB="0" distL="0" distR="0" wp14:anchorId="0F78DB30" wp14:editId="633ACD18">
            <wp:extent cx="539496" cy="539496"/>
            <wp:effectExtent l="0" t="0" r="0" b="0"/>
            <wp:docPr id="17" name="Picture 17" descr="A picture containing text, wind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 window&#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9697" cy="549697"/>
                    </a:xfrm>
                    <a:prstGeom prst="rect">
                      <a:avLst/>
                    </a:prstGeom>
                  </pic:spPr>
                </pic:pic>
              </a:graphicData>
            </a:graphic>
          </wp:inline>
        </w:drawing>
      </w:r>
      <w:r w:rsidR="006B287B" w:rsidRPr="00945730">
        <w:rPr>
          <w:rFonts w:eastAsia="Times New Roman" w:cstheme="minorHAnsi"/>
          <w:b/>
          <w:bCs/>
          <w:noProof/>
          <w:color w:val="FF0000"/>
          <w:shd w:val="clear" w:color="auto" w:fill="FFFFFF"/>
          <w:lang w:val="en-US"/>
        </w:rPr>
        <w:t xml:space="preserve">                  </w:t>
      </w:r>
      <w:r w:rsidR="006108AE" w:rsidRPr="00945730">
        <w:rPr>
          <w:rFonts w:eastAsia="Times New Roman" w:cstheme="minorHAnsi"/>
          <w:b/>
          <w:bCs/>
          <w:noProof/>
          <w:color w:val="FF0000"/>
          <w:shd w:val="clear" w:color="auto" w:fill="FFFFFF"/>
          <w:lang w:val="en-US"/>
        </w:rPr>
        <w:t xml:space="preserve"> </w:t>
      </w:r>
    </w:p>
    <w:p w14:paraId="64C9A24E" w14:textId="6D554CF5" w:rsidR="006B287B" w:rsidRPr="00945730" w:rsidRDefault="006B287B" w:rsidP="006B287B">
      <w:pPr>
        <w:pStyle w:val="NoSpacing"/>
        <w:jc w:val="center"/>
        <w:rPr>
          <w:noProof/>
          <w:lang w:val="en-US"/>
        </w:rPr>
      </w:pPr>
      <w:r w:rsidRPr="00945730">
        <w:rPr>
          <w:rFonts w:eastAsia="Times New Roman" w:cstheme="minorHAnsi"/>
          <w:b/>
          <w:bCs/>
          <w:noProof/>
          <w:color w:val="FF0000"/>
          <w:shd w:val="clear" w:color="auto" w:fill="FFFFFF"/>
          <w:lang w:val="en-US"/>
        </w:rPr>
        <w:t xml:space="preserve">             </w:t>
      </w:r>
      <w:r w:rsidRPr="00945730">
        <w:rPr>
          <w:noProof/>
          <w:lang w:val="en-US"/>
        </w:rPr>
        <w:t xml:space="preserve">                       </w:t>
      </w:r>
    </w:p>
    <w:p w14:paraId="64250DBE" w14:textId="77777777" w:rsidR="006B287B" w:rsidRPr="00945730" w:rsidRDefault="006B287B" w:rsidP="006B287B">
      <w:pPr>
        <w:pStyle w:val="NoSpacing"/>
        <w:ind w:left="1440" w:firstLine="720"/>
        <w:jc w:val="right"/>
        <w:rPr>
          <w:rFonts w:cstheme="minorHAnsi"/>
          <w:b/>
          <w:lang w:val="en-US"/>
        </w:rPr>
      </w:pPr>
    </w:p>
    <w:p w14:paraId="7C8D1CA5" w14:textId="77777777" w:rsidR="006B287B" w:rsidRPr="00945730" w:rsidRDefault="006B287B" w:rsidP="006B287B">
      <w:pPr>
        <w:pStyle w:val="NoSpacing"/>
        <w:ind w:left="1440" w:firstLine="720"/>
        <w:jc w:val="right"/>
        <w:rPr>
          <w:rFonts w:cstheme="minorHAnsi"/>
          <w:b/>
          <w:lang w:val="en-US"/>
        </w:rPr>
      </w:pPr>
      <w:r w:rsidRPr="00945730">
        <w:rPr>
          <w:rFonts w:cstheme="minorHAnsi"/>
          <w:b/>
          <w:lang w:val="en-US"/>
        </w:rPr>
        <w:t>For more information, please contact:</w:t>
      </w:r>
    </w:p>
    <w:p w14:paraId="4C90D1FD" w14:textId="77777777" w:rsidR="006B287B" w:rsidRPr="00945730" w:rsidRDefault="006B287B" w:rsidP="006B287B">
      <w:pPr>
        <w:jc w:val="right"/>
        <w:rPr>
          <w:rFonts w:eastAsia="Times New Roman" w:cstheme="minorHAnsi"/>
          <w:color w:val="222222"/>
          <w:sz w:val="21"/>
          <w:szCs w:val="21"/>
          <w:shd w:val="clear" w:color="auto" w:fill="FFFFFF"/>
          <w:lang w:val="en-US" w:eastAsia="en-GB"/>
        </w:rPr>
      </w:pPr>
      <w:r w:rsidRPr="00945730">
        <w:rPr>
          <w:rFonts w:eastAsia="Times New Roman" w:cstheme="minorHAnsi"/>
          <w:b/>
          <w:color w:val="222222"/>
          <w:sz w:val="21"/>
          <w:szCs w:val="21"/>
          <w:shd w:val="clear" w:color="auto" w:fill="FFFFFF"/>
          <w:lang w:val="en-US" w:eastAsia="en-GB"/>
        </w:rPr>
        <w:t>Rohit Pillandi</w:t>
      </w:r>
      <w:r w:rsidRPr="00945730">
        <w:rPr>
          <w:rFonts w:eastAsia="Times New Roman" w:cstheme="minorHAnsi"/>
          <w:color w:val="222222"/>
          <w:sz w:val="21"/>
          <w:szCs w:val="21"/>
          <w:shd w:val="clear" w:color="auto" w:fill="FFFFFF"/>
          <w:lang w:val="en-US" w:eastAsia="en-GB"/>
        </w:rPr>
        <w:t>, ICRISAT Media</w:t>
      </w:r>
    </w:p>
    <w:p w14:paraId="6AD4AE0D" w14:textId="77777777" w:rsidR="006B287B" w:rsidRPr="00945730" w:rsidRDefault="00F57408" w:rsidP="006B287B">
      <w:pPr>
        <w:jc w:val="right"/>
        <w:rPr>
          <w:rStyle w:val="Hyperlink"/>
          <w:rFonts w:cstheme="minorHAnsi"/>
          <w:sz w:val="21"/>
          <w:szCs w:val="21"/>
          <w:lang w:val="en-US"/>
        </w:rPr>
      </w:pPr>
      <w:hyperlink r:id="rId10" w:history="1">
        <w:r w:rsidR="006B287B" w:rsidRPr="00945730">
          <w:rPr>
            <w:rStyle w:val="Hyperlink"/>
            <w:rFonts w:cstheme="minorHAnsi"/>
            <w:sz w:val="21"/>
            <w:szCs w:val="21"/>
            <w:lang w:val="en-US"/>
          </w:rPr>
          <w:t>p.rohit@cgiar.org</w:t>
        </w:r>
      </w:hyperlink>
      <w:r w:rsidR="006B287B" w:rsidRPr="00945730">
        <w:rPr>
          <w:rStyle w:val="Hyperlink"/>
          <w:rFonts w:cstheme="minorHAnsi"/>
          <w:sz w:val="21"/>
          <w:szCs w:val="21"/>
          <w:lang w:val="en-US"/>
        </w:rPr>
        <w:t>, +91 9949513812</w:t>
      </w:r>
    </w:p>
    <w:p w14:paraId="7C260C13" w14:textId="77777777" w:rsidR="006B287B" w:rsidRPr="00945730" w:rsidRDefault="006B287B" w:rsidP="006B287B">
      <w:pPr>
        <w:jc w:val="center"/>
        <w:rPr>
          <w:rFonts w:eastAsia="Times New Roman" w:cstheme="minorHAnsi"/>
          <w:b/>
          <w:bCs/>
          <w:color w:val="FF0000"/>
          <w:shd w:val="clear" w:color="auto" w:fill="FFFFFF"/>
          <w:lang w:val="en-US" w:eastAsia="en-GB"/>
        </w:rPr>
      </w:pPr>
    </w:p>
    <w:p w14:paraId="5AAA2FB5" w14:textId="77777777" w:rsidR="006B287B" w:rsidRPr="00945730" w:rsidRDefault="006B287B" w:rsidP="006B287B">
      <w:pPr>
        <w:spacing w:after="40"/>
        <w:jc w:val="center"/>
        <w:rPr>
          <w:rFonts w:eastAsia="Times New Roman" w:cstheme="minorHAnsi"/>
          <w:b/>
          <w:bCs/>
          <w:color w:val="14171A"/>
          <w:u w:val="single"/>
          <w:shd w:val="clear" w:color="auto" w:fill="FFFFFF"/>
          <w:lang w:val="en-US" w:eastAsia="en-GB"/>
        </w:rPr>
      </w:pPr>
      <w:r w:rsidRPr="00945730">
        <w:rPr>
          <w:rFonts w:eastAsia="Times New Roman" w:cstheme="minorHAnsi"/>
          <w:b/>
          <w:bCs/>
          <w:color w:val="14171A"/>
          <w:u w:val="single"/>
          <w:shd w:val="clear" w:color="auto" w:fill="FFFFFF"/>
          <w:lang w:val="en-US" w:eastAsia="en-GB"/>
        </w:rPr>
        <w:t>MEDIA RELEASE</w:t>
      </w:r>
    </w:p>
    <w:p w14:paraId="4DF527DE" w14:textId="377B5357" w:rsidR="006B287B" w:rsidRPr="00945730" w:rsidRDefault="00945730" w:rsidP="00945730">
      <w:pPr>
        <w:spacing w:after="40"/>
        <w:rPr>
          <w:b/>
          <w:bCs/>
          <w:color w:val="FF0000"/>
          <w:lang w:val="en-US"/>
        </w:rPr>
      </w:pPr>
      <w:r w:rsidRPr="00945730">
        <w:rPr>
          <w:rFonts w:eastAsia="Times New Roman" w:cstheme="minorHAnsi"/>
          <w:b/>
          <w:bCs/>
          <w:color w:val="FF0000"/>
          <w:shd w:val="clear" w:color="auto" w:fill="FFFFFF"/>
          <w:lang w:val="en-US" w:eastAsia="en-GB"/>
        </w:rPr>
        <w:t>For immediate release</w:t>
      </w:r>
    </w:p>
    <w:p w14:paraId="71832DDE" w14:textId="631CA9E0" w:rsidR="00945730" w:rsidRPr="00945730" w:rsidRDefault="00945730" w:rsidP="00945730">
      <w:pPr>
        <w:spacing w:after="100"/>
        <w:rPr>
          <w:b/>
          <w:bCs/>
          <w:sz w:val="30"/>
          <w:szCs w:val="30"/>
          <w:lang w:val="en-US"/>
        </w:rPr>
      </w:pPr>
      <w:r>
        <w:rPr>
          <w:b/>
          <w:bCs/>
          <w:sz w:val="30"/>
          <w:szCs w:val="30"/>
          <w:lang w:val="en-US"/>
        </w:rPr>
        <w:t>M</w:t>
      </w:r>
      <w:r w:rsidRPr="00945730">
        <w:rPr>
          <w:b/>
          <w:bCs/>
          <w:sz w:val="30"/>
          <w:szCs w:val="30"/>
          <w:lang w:val="en-US"/>
        </w:rPr>
        <w:t xml:space="preserve">illet consumption </w:t>
      </w:r>
      <w:r>
        <w:rPr>
          <w:b/>
          <w:bCs/>
          <w:sz w:val="30"/>
          <w:szCs w:val="30"/>
          <w:lang w:val="en-US"/>
        </w:rPr>
        <w:t xml:space="preserve">survey </w:t>
      </w:r>
      <w:r w:rsidRPr="00945730">
        <w:rPr>
          <w:b/>
          <w:bCs/>
          <w:sz w:val="30"/>
          <w:szCs w:val="30"/>
          <w:lang w:val="en-US"/>
        </w:rPr>
        <w:t xml:space="preserve">provides largest baseline for India </w:t>
      </w:r>
    </w:p>
    <w:p w14:paraId="157B74BD" w14:textId="0ED26C3A" w:rsidR="00611502" w:rsidRPr="00611502" w:rsidRDefault="00945730" w:rsidP="00611502">
      <w:pPr>
        <w:spacing w:after="100" w:line="259" w:lineRule="auto"/>
        <w:rPr>
          <w:rFonts w:asciiTheme="minorHAnsi" w:hAnsiTheme="minorHAnsi" w:cstheme="minorHAnsi"/>
          <w:sz w:val="24"/>
          <w:szCs w:val="24"/>
          <w:lang w:val="en-US"/>
        </w:rPr>
      </w:pPr>
      <w:r w:rsidRPr="00CC4F5D">
        <w:rPr>
          <w:b/>
          <w:bCs/>
          <w:sz w:val="24"/>
          <w:szCs w:val="24"/>
          <w:lang w:val="en-US"/>
        </w:rPr>
        <w:t>Hyderabad 13 August:</w:t>
      </w:r>
      <w:r w:rsidRPr="00611502">
        <w:rPr>
          <w:rFonts w:asciiTheme="minorHAnsi" w:hAnsiTheme="minorHAnsi" w:cstheme="minorHAnsi"/>
          <w:sz w:val="24"/>
          <w:szCs w:val="24"/>
          <w:lang w:val="en-US"/>
        </w:rPr>
        <w:t xml:space="preserve"> </w:t>
      </w:r>
      <w:r w:rsidR="00611502" w:rsidRPr="00611502">
        <w:rPr>
          <w:rFonts w:asciiTheme="minorHAnsi" w:hAnsiTheme="minorHAnsi" w:cstheme="minorHAnsi"/>
          <w:sz w:val="24"/>
          <w:szCs w:val="24"/>
          <w:lang w:val="en-US"/>
        </w:rPr>
        <w:t>The results of the first ever large-scale survey on millet consumption in India has been published</w:t>
      </w:r>
      <w:r w:rsidR="00611502" w:rsidRPr="00611502">
        <w:rPr>
          <w:rFonts w:asciiTheme="minorHAnsi" w:hAnsiTheme="minorHAnsi" w:cstheme="minorHAnsi"/>
          <w:i/>
          <w:iCs/>
          <w:sz w:val="24"/>
          <w:szCs w:val="24"/>
          <w:lang w:val="en-US"/>
        </w:rPr>
        <w:t>,</w:t>
      </w:r>
      <w:r w:rsidR="00611502" w:rsidRPr="00611502">
        <w:rPr>
          <w:rFonts w:asciiTheme="minorHAnsi" w:hAnsiTheme="minorHAnsi" w:cstheme="minorHAnsi"/>
          <w:sz w:val="24"/>
          <w:szCs w:val="24"/>
          <w:lang w:val="en-US"/>
        </w:rPr>
        <w:t xml:space="preserve"> offering government, central and states and the private sector valuable insights into consumer trends to help further mainstream </w:t>
      </w:r>
      <w:r w:rsidR="00611502">
        <w:rPr>
          <w:rFonts w:asciiTheme="minorHAnsi" w:hAnsiTheme="minorHAnsi" w:cstheme="minorHAnsi"/>
          <w:sz w:val="24"/>
          <w:szCs w:val="24"/>
          <w:lang w:val="en-US"/>
        </w:rPr>
        <w:t xml:space="preserve">these </w:t>
      </w:r>
      <w:proofErr w:type="spellStart"/>
      <w:r w:rsidR="00611502">
        <w:rPr>
          <w:rFonts w:asciiTheme="minorHAnsi" w:hAnsiTheme="minorHAnsi" w:cstheme="minorHAnsi"/>
          <w:sz w:val="24"/>
          <w:szCs w:val="24"/>
          <w:lang w:val="en-US"/>
        </w:rPr>
        <w:t>nutricereals</w:t>
      </w:r>
      <w:proofErr w:type="spellEnd"/>
      <w:r w:rsidR="00611502" w:rsidRPr="00611502">
        <w:rPr>
          <w:rFonts w:asciiTheme="minorHAnsi" w:hAnsiTheme="minorHAnsi" w:cstheme="minorHAnsi"/>
          <w:sz w:val="24"/>
          <w:szCs w:val="24"/>
          <w:lang w:val="en-US"/>
        </w:rPr>
        <w:t xml:space="preserve">. </w:t>
      </w:r>
    </w:p>
    <w:p w14:paraId="3C3A2F62" w14:textId="04E0B472" w:rsidR="00611502" w:rsidRPr="00611502" w:rsidRDefault="00611502" w:rsidP="00611502">
      <w:pPr>
        <w:spacing w:after="100" w:line="259" w:lineRule="auto"/>
        <w:rPr>
          <w:rFonts w:asciiTheme="minorHAnsi" w:hAnsiTheme="minorHAnsi" w:cstheme="minorHAnsi"/>
          <w:sz w:val="24"/>
          <w:szCs w:val="24"/>
          <w:lang w:val="en-US"/>
        </w:rPr>
      </w:pPr>
      <w:r w:rsidRPr="00611502">
        <w:rPr>
          <w:rFonts w:asciiTheme="minorHAnsi" w:hAnsiTheme="minorHAnsi" w:cstheme="minorHAnsi"/>
          <w:sz w:val="24"/>
          <w:szCs w:val="24"/>
          <w:lang w:val="en-US"/>
        </w:rPr>
        <w:t>The results of the 15,500</w:t>
      </w:r>
      <w:r>
        <w:rPr>
          <w:rFonts w:asciiTheme="minorHAnsi" w:hAnsiTheme="minorHAnsi" w:cstheme="minorHAnsi"/>
          <w:sz w:val="24"/>
          <w:szCs w:val="24"/>
          <w:lang w:val="en-US"/>
        </w:rPr>
        <w:t xml:space="preserve"> face-to face survey</w:t>
      </w:r>
      <w:r w:rsidRPr="00611502">
        <w:rPr>
          <w:rFonts w:asciiTheme="minorHAnsi" w:hAnsiTheme="minorHAnsi" w:cstheme="minorHAnsi"/>
          <w:sz w:val="24"/>
          <w:szCs w:val="24"/>
          <w:lang w:val="en-US"/>
        </w:rPr>
        <w:t xml:space="preserve">, </w:t>
      </w:r>
      <w:r>
        <w:rPr>
          <w:rFonts w:asciiTheme="minorHAnsi" w:hAnsiTheme="minorHAnsi" w:cstheme="minorHAnsi"/>
          <w:sz w:val="24"/>
          <w:szCs w:val="24"/>
          <w:lang w:val="en-US"/>
        </w:rPr>
        <w:t>coordinated</w:t>
      </w:r>
      <w:r w:rsidRPr="00611502">
        <w:rPr>
          <w:rFonts w:asciiTheme="minorHAnsi" w:hAnsiTheme="minorHAnsi" w:cstheme="minorHAnsi"/>
          <w:sz w:val="24"/>
          <w:szCs w:val="24"/>
          <w:lang w:val="en-US"/>
        </w:rPr>
        <w:t xml:space="preserve"> by the International Crops Research Institute for the Semi-Arid Tropics (ICRISAT), and reported in </w:t>
      </w:r>
      <w:r w:rsidRPr="00611502">
        <w:rPr>
          <w:rFonts w:asciiTheme="minorHAnsi" w:hAnsiTheme="minorHAnsi" w:cstheme="minorHAnsi"/>
          <w:i/>
          <w:iCs/>
          <w:sz w:val="24"/>
          <w:szCs w:val="24"/>
          <w:lang w:val="en-US"/>
        </w:rPr>
        <w:t>Frontiers in Sustainable Food Systems</w:t>
      </w:r>
      <w:r w:rsidRPr="00611502">
        <w:rPr>
          <w:rFonts w:asciiTheme="minorHAnsi" w:hAnsiTheme="minorHAnsi" w:cstheme="minorHAnsi"/>
          <w:sz w:val="24"/>
          <w:szCs w:val="24"/>
          <w:lang w:val="en-US"/>
        </w:rPr>
        <w:t xml:space="preserve">, showed that improving health and wellness, weight loss and taste were the top reasons for those consuming millets in urban areas. </w:t>
      </w:r>
    </w:p>
    <w:p w14:paraId="1F388956" w14:textId="340C487A" w:rsidR="00611502" w:rsidRPr="00611502" w:rsidRDefault="00611502" w:rsidP="00611502">
      <w:pPr>
        <w:spacing w:after="100" w:line="259" w:lineRule="auto"/>
        <w:rPr>
          <w:rFonts w:asciiTheme="minorHAnsi" w:hAnsiTheme="minorHAnsi" w:cstheme="minorHAnsi"/>
          <w:sz w:val="24"/>
          <w:szCs w:val="24"/>
          <w:lang w:val="en-US"/>
        </w:rPr>
      </w:pPr>
      <w:r>
        <w:rPr>
          <w:rFonts w:asciiTheme="minorHAnsi" w:hAnsiTheme="minorHAnsi" w:cstheme="minorHAnsi"/>
          <w:sz w:val="24"/>
          <w:szCs w:val="24"/>
          <w:lang w:val="en-US"/>
        </w:rPr>
        <w:t>T</w:t>
      </w:r>
      <w:r w:rsidRPr="00611502">
        <w:rPr>
          <w:rFonts w:asciiTheme="minorHAnsi" w:hAnsiTheme="minorHAnsi" w:cstheme="minorHAnsi"/>
          <w:sz w:val="24"/>
          <w:szCs w:val="24"/>
          <w:lang w:val="en-US"/>
        </w:rPr>
        <w:t xml:space="preserve">he survey </w:t>
      </w:r>
      <w:r>
        <w:rPr>
          <w:rFonts w:asciiTheme="minorHAnsi" w:hAnsiTheme="minorHAnsi" w:cstheme="minorHAnsi"/>
          <w:sz w:val="24"/>
          <w:szCs w:val="24"/>
          <w:lang w:val="en-US"/>
        </w:rPr>
        <w:t>u</w:t>
      </w:r>
      <w:proofErr w:type="spellStart"/>
      <w:r>
        <w:rPr>
          <w:rFonts w:eastAsia="Times New Roman"/>
          <w:color w:val="212121"/>
          <w:sz w:val="24"/>
          <w:szCs w:val="24"/>
        </w:rPr>
        <w:t>ndertaken</w:t>
      </w:r>
      <w:proofErr w:type="spellEnd"/>
      <w:r>
        <w:rPr>
          <w:rFonts w:eastAsia="Times New Roman"/>
          <w:color w:val="212121"/>
          <w:sz w:val="24"/>
          <w:szCs w:val="24"/>
        </w:rPr>
        <w:t xml:space="preserve"> </w:t>
      </w:r>
      <w:r w:rsidRPr="00611502">
        <w:rPr>
          <w:rFonts w:asciiTheme="minorHAnsi" w:hAnsiTheme="minorHAnsi" w:cstheme="minorHAnsi"/>
          <w:sz w:val="24"/>
          <w:szCs w:val="24"/>
          <w:lang w:val="en-US"/>
        </w:rPr>
        <w:t xml:space="preserve">in </w:t>
      </w:r>
      <w:r>
        <w:rPr>
          <w:rFonts w:asciiTheme="minorHAnsi" w:hAnsiTheme="minorHAnsi" w:cstheme="minorHAnsi"/>
          <w:sz w:val="24"/>
          <w:szCs w:val="24"/>
          <w:lang w:val="en-US"/>
        </w:rPr>
        <w:t xml:space="preserve">seven cities, </w:t>
      </w:r>
      <w:r w:rsidRPr="00611502">
        <w:rPr>
          <w:rFonts w:asciiTheme="minorHAnsi" w:hAnsiTheme="minorHAnsi" w:cstheme="minorHAnsi"/>
          <w:sz w:val="24"/>
          <w:szCs w:val="24"/>
          <w:lang w:val="en-US"/>
        </w:rPr>
        <w:t xml:space="preserve">Ahmedabad, Bengaluru, Chennai, Delhi, Hyderabad, </w:t>
      </w:r>
      <w:proofErr w:type="gramStart"/>
      <w:r w:rsidRPr="00611502">
        <w:rPr>
          <w:rFonts w:asciiTheme="minorHAnsi" w:hAnsiTheme="minorHAnsi" w:cstheme="minorHAnsi"/>
          <w:sz w:val="24"/>
          <w:szCs w:val="24"/>
          <w:lang w:val="en-US"/>
        </w:rPr>
        <w:t>Kolkata</w:t>
      </w:r>
      <w:proofErr w:type="gramEnd"/>
      <w:r w:rsidRPr="00611502">
        <w:rPr>
          <w:rFonts w:asciiTheme="minorHAnsi" w:hAnsiTheme="minorHAnsi" w:cstheme="minorHAnsi"/>
          <w:sz w:val="24"/>
          <w:szCs w:val="24"/>
          <w:lang w:val="en-US"/>
        </w:rPr>
        <w:t xml:space="preserve"> and Mumbai</w:t>
      </w:r>
      <w:r>
        <w:rPr>
          <w:rFonts w:asciiTheme="minorHAnsi" w:hAnsiTheme="minorHAnsi" w:cstheme="minorHAnsi"/>
          <w:sz w:val="24"/>
          <w:szCs w:val="24"/>
          <w:lang w:val="en-US"/>
        </w:rPr>
        <w:t>,</w:t>
      </w:r>
      <w:r w:rsidRPr="00611502">
        <w:rPr>
          <w:rFonts w:asciiTheme="minorHAnsi" w:hAnsiTheme="minorHAnsi" w:cstheme="minorHAnsi"/>
          <w:sz w:val="24"/>
          <w:szCs w:val="24"/>
          <w:lang w:val="en-US"/>
        </w:rPr>
        <w:t xml:space="preserve"> was conducted </w:t>
      </w:r>
      <w:r w:rsidRPr="00692A48">
        <w:rPr>
          <w:rFonts w:eastAsia="Times New Roman"/>
          <w:color w:val="212121"/>
          <w:sz w:val="24"/>
          <w:szCs w:val="24"/>
        </w:rPr>
        <w:t>in 2017 and data recently analysed in detail form an important baseline to track the changing consumer views about millets as more efforts are being made to promote millets</w:t>
      </w:r>
      <w:r>
        <w:rPr>
          <w:rFonts w:eastAsia="Times New Roman"/>
          <w:color w:val="212121"/>
          <w:sz w:val="24"/>
          <w:szCs w:val="24"/>
        </w:rPr>
        <w:t>.</w:t>
      </w:r>
    </w:p>
    <w:p w14:paraId="39F2547A" w14:textId="77777777" w:rsidR="00611502" w:rsidRPr="00611502" w:rsidRDefault="00611502" w:rsidP="00611502">
      <w:pPr>
        <w:spacing w:after="100" w:line="259" w:lineRule="auto"/>
        <w:rPr>
          <w:rFonts w:asciiTheme="minorHAnsi" w:hAnsiTheme="minorHAnsi" w:cstheme="minorHAnsi"/>
          <w:sz w:val="24"/>
          <w:szCs w:val="24"/>
          <w:lang w:val="en-US"/>
        </w:rPr>
      </w:pPr>
      <w:r w:rsidRPr="00611502">
        <w:rPr>
          <w:rFonts w:asciiTheme="minorHAnsi" w:eastAsia="Times New Roman" w:hAnsiTheme="minorHAnsi" w:cstheme="minorHAnsi"/>
          <w:color w:val="212121"/>
          <w:sz w:val="24"/>
          <w:szCs w:val="24"/>
          <w:lang w:val="en-US"/>
        </w:rPr>
        <w:t xml:space="preserve">Ms. Joanna Kane-Potaka, the study’s first author and Assistant Director General (External Relations) and Executive Director of the Smart Food initiative at ICRISAT said </w:t>
      </w:r>
      <w:r w:rsidRPr="00611502">
        <w:rPr>
          <w:rFonts w:asciiTheme="minorHAnsi" w:hAnsiTheme="minorHAnsi" w:cstheme="minorHAnsi"/>
          <w:sz w:val="24"/>
          <w:szCs w:val="24"/>
          <w:lang w:val="en-US"/>
        </w:rPr>
        <w:t xml:space="preserve">that health awareness alone would not be enough to influence the population to consume millets. </w:t>
      </w:r>
    </w:p>
    <w:p w14:paraId="209FAE1B" w14:textId="77777777" w:rsidR="00611502" w:rsidRPr="00611502" w:rsidRDefault="00611502" w:rsidP="00611502">
      <w:pPr>
        <w:spacing w:after="100" w:line="259" w:lineRule="auto"/>
        <w:rPr>
          <w:rFonts w:asciiTheme="minorHAnsi" w:eastAsia="Times New Roman" w:hAnsiTheme="minorHAnsi" w:cstheme="minorHAnsi"/>
          <w:color w:val="212121"/>
          <w:sz w:val="24"/>
          <w:szCs w:val="24"/>
          <w:lang w:val="en-US"/>
        </w:rPr>
      </w:pPr>
      <w:r w:rsidRPr="00611502">
        <w:rPr>
          <w:rFonts w:asciiTheme="minorHAnsi" w:hAnsiTheme="minorHAnsi" w:cstheme="minorHAnsi"/>
          <w:sz w:val="24"/>
          <w:szCs w:val="24"/>
          <w:lang w:val="en-US"/>
        </w:rPr>
        <w:t xml:space="preserve">“The report emphasized </w:t>
      </w:r>
      <w:r w:rsidRPr="00611502">
        <w:rPr>
          <w:rFonts w:asciiTheme="minorHAnsi" w:hAnsiTheme="minorHAnsi" w:cstheme="minorHAnsi"/>
          <w:sz w:val="24"/>
          <w:szCs w:val="24"/>
        </w:rPr>
        <w:t>these insights to show the need for tasty products and simple recipes made from millets as well as the need for changing the image of millets,”</w:t>
      </w:r>
      <w:r w:rsidRPr="00611502">
        <w:rPr>
          <w:rFonts w:asciiTheme="minorHAnsi" w:eastAsia="Times New Roman" w:hAnsiTheme="minorHAnsi" w:cstheme="minorHAnsi"/>
          <w:color w:val="212121"/>
          <w:sz w:val="24"/>
          <w:szCs w:val="24"/>
          <w:lang w:val="en-US"/>
        </w:rPr>
        <w:t xml:space="preserve"> said Ms. Kane–</w:t>
      </w:r>
      <w:proofErr w:type="spellStart"/>
      <w:r w:rsidRPr="00611502">
        <w:rPr>
          <w:rFonts w:asciiTheme="minorHAnsi" w:eastAsia="Times New Roman" w:hAnsiTheme="minorHAnsi" w:cstheme="minorHAnsi"/>
          <w:color w:val="212121"/>
          <w:sz w:val="24"/>
          <w:szCs w:val="24"/>
          <w:lang w:val="en-US"/>
        </w:rPr>
        <w:t>Potaka</w:t>
      </w:r>
      <w:proofErr w:type="spellEnd"/>
      <w:r w:rsidRPr="00611502">
        <w:rPr>
          <w:rFonts w:asciiTheme="minorHAnsi" w:eastAsia="Times New Roman" w:hAnsiTheme="minorHAnsi" w:cstheme="minorHAnsi"/>
          <w:color w:val="212121"/>
          <w:sz w:val="24"/>
          <w:szCs w:val="24"/>
          <w:lang w:val="en-US"/>
        </w:rPr>
        <w:t>.</w:t>
      </w:r>
    </w:p>
    <w:p w14:paraId="28E6F6DC" w14:textId="77777777" w:rsidR="00611502" w:rsidRPr="00611502" w:rsidRDefault="00611502" w:rsidP="00611502">
      <w:pPr>
        <w:shd w:val="clear" w:color="auto" w:fill="FFFFFF"/>
        <w:spacing w:after="100" w:line="259" w:lineRule="auto"/>
        <w:rPr>
          <w:rFonts w:asciiTheme="minorHAnsi" w:eastAsia="Times New Roman" w:hAnsiTheme="minorHAnsi" w:cstheme="minorHAnsi"/>
          <w:color w:val="212121"/>
          <w:sz w:val="24"/>
          <w:szCs w:val="24"/>
          <w:lang w:val="en-US"/>
        </w:rPr>
      </w:pPr>
      <w:r w:rsidRPr="00611502">
        <w:rPr>
          <w:rFonts w:asciiTheme="minorHAnsi" w:eastAsia="Times New Roman" w:hAnsiTheme="minorHAnsi" w:cstheme="minorHAnsi"/>
          <w:color w:val="212121"/>
          <w:sz w:val="24"/>
          <w:szCs w:val="24"/>
          <w:lang w:val="en-US"/>
        </w:rPr>
        <w:t xml:space="preserve">In observing the study, Dr Suresh K Malhotra, Commissioner of Agriculture, Government of India </w:t>
      </w:r>
      <w:proofErr w:type="gramStart"/>
      <w:r w:rsidRPr="00611502">
        <w:rPr>
          <w:rFonts w:asciiTheme="minorHAnsi" w:eastAsia="Times New Roman" w:hAnsiTheme="minorHAnsi" w:cstheme="minorHAnsi"/>
          <w:color w:val="212121"/>
          <w:sz w:val="24"/>
          <w:szCs w:val="24"/>
          <w:lang w:val="en-US"/>
        </w:rPr>
        <w:t>said</w:t>
      </w:r>
      <w:proofErr w:type="gramEnd"/>
      <w:r w:rsidRPr="00611502">
        <w:rPr>
          <w:rFonts w:asciiTheme="minorHAnsi" w:eastAsia="Times New Roman" w:hAnsiTheme="minorHAnsi" w:cstheme="minorHAnsi"/>
          <w:color w:val="212121"/>
          <w:sz w:val="24"/>
          <w:szCs w:val="24"/>
          <w:lang w:val="en-US"/>
        </w:rPr>
        <w:t xml:space="preserve"> “the data provides good insights and is a baseline that will be useful across India and the world when we prepare for exciting initiatives in the run-up to the International Year of Millets in 2023”. </w:t>
      </w:r>
    </w:p>
    <w:p w14:paraId="3F99207A" w14:textId="77777777" w:rsidR="00611502" w:rsidRPr="00611502" w:rsidRDefault="00611502" w:rsidP="00611502">
      <w:pPr>
        <w:rPr>
          <w:rFonts w:asciiTheme="minorHAnsi" w:hAnsiTheme="minorHAnsi" w:cstheme="minorHAnsi"/>
          <w:sz w:val="24"/>
          <w:szCs w:val="24"/>
          <w:lang w:eastAsia="en-US"/>
        </w:rPr>
      </w:pPr>
      <w:r w:rsidRPr="00611502">
        <w:rPr>
          <w:rFonts w:asciiTheme="minorHAnsi" w:hAnsiTheme="minorHAnsi" w:cstheme="minorHAnsi"/>
          <w:color w:val="212121"/>
          <w:sz w:val="24"/>
          <w:szCs w:val="24"/>
          <w:lang w:val="en-US"/>
        </w:rPr>
        <w:t xml:space="preserve">Prof. Prabhu Pingali, Chair, ICRISAT Governing Board added that the survey was an example of the Institute working closely with Government to provide scientific agricultural and related information to inform good public </w:t>
      </w:r>
      <w:r w:rsidRPr="00611502">
        <w:rPr>
          <w:rFonts w:asciiTheme="minorHAnsi" w:hAnsiTheme="minorHAnsi" w:cstheme="minorHAnsi"/>
          <w:sz w:val="24"/>
          <w:szCs w:val="24"/>
          <w:lang w:eastAsia="en-US"/>
        </w:rPr>
        <w:t>policy.</w:t>
      </w:r>
    </w:p>
    <w:p w14:paraId="707FB7E4" w14:textId="77777777" w:rsidR="00611502" w:rsidRPr="00611502" w:rsidRDefault="00611502" w:rsidP="00611502">
      <w:pPr>
        <w:rPr>
          <w:rFonts w:asciiTheme="minorHAnsi" w:hAnsiTheme="minorHAnsi" w:cstheme="minorHAnsi"/>
          <w:sz w:val="24"/>
          <w:szCs w:val="24"/>
          <w:lang w:eastAsia="en-US"/>
        </w:rPr>
      </w:pPr>
      <w:r w:rsidRPr="00611502">
        <w:rPr>
          <w:rFonts w:asciiTheme="minorHAnsi" w:hAnsiTheme="minorHAnsi" w:cstheme="minorHAnsi"/>
          <w:sz w:val="24"/>
          <w:szCs w:val="24"/>
          <w:lang w:eastAsia="en-US"/>
        </w:rPr>
        <w:br/>
        <w:t>“Government can play a critical role in creating the enabling environment for more diversified and healthier diets, like millets, and to make them more accessible and affordable for all sections of society.</w:t>
      </w:r>
    </w:p>
    <w:p w14:paraId="6EBEA248" w14:textId="77777777" w:rsidR="00611502" w:rsidRPr="00611502" w:rsidRDefault="00611502" w:rsidP="00611502">
      <w:pPr>
        <w:rPr>
          <w:rFonts w:asciiTheme="minorHAnsi" w:hAnsiTheme="minorHAnsi" w:cstheme="minorHAnsi"/>
          <w:sz w:val="24"/>
          <w:szCs w:val="24"/>
          <w:lang w:eastAsia="en-US"/>
        </w:rPr>
      </w:pPr>
    </w:p>
    <w:p w14:paraId="2264991F" w14:textId="77777777" w:rsidR="00611502" w:rsidRPr="00611502" w:rsidRDefault="00611502" w:rsidP="00611502">
      <w:pPr>
        <w:rPr>
          <w:rFonts w:asciiTheme="minorHAnsi" w:hAnsiTheme="minorHAnsi" w:cstheme="minorHAnsi"/>
          <w:sz w:val="24"/>
          <w:szCs w:val="24"/>
          <w:lang w:eastAsia="en-US"/>
        </w:rPr>
      </w:pPr>
      <w:r w:rsidRPr="00611502">
        <w:rPr>
          <w:rFonts w:asciiTheme="minorHAnsi" w:hAnsiTheme="minorHAnsi" w:cstheme="minorHAnsi"/>
          <w:sz w:val="24"/>
          <w:szCs w:val="24"/>
          <w:lang w:eastAsia="en-US"/>
        </w:rPr>
        <w:t xml:space="preserve">“Understanding consumers and their desires and perceptions is critical in designing these policies,” </w:t>
      </w:r>
      <w:r w:rsidRPr="00611502">
        <w:rPr>
          <w:rFonts w:asciiTheme="minorHAnsi" w:hAnsiTheme="minorHAnsi" w:cstheme="minorHAnsi"/>
          <w:color w:val="212121"/>
          <w:sz w:val="24"/>
          <w:szCs w:val="24"/>
          <w:lang w:val="en-US"/>
        </w:rPr>
        <w:t xml:space="preserve">said Prof. Pingali.  </w:t>
      </w:r>
    </w:p>
    <w:p w14:paraId="08530292" w14:textId="77777777" w:rsidR="00611502" w:rsidRPr="00611502" w:rsidRDefault="00611502" w:rsidP="00611502">
      <w:pPr>
        <w:rPr>
          <w:rFonts w:asciiTheme="minorHAnsi" w:hAnsiTheme="minorHAnsi" w:cstheme="minorHAnsi"/>
          <w:color w:val="212121"/>
          <w:sz w:val="24"/>
          <w:szCs w:val="24"/>
          <w:lang w:val="en-US"/>
        </w:rPr>
      </w:pPr>
    </w:p>
    <w:p w14:paraId="73965960" w14:textId="77777777" w:rsidR="00611502" w:rsidRPr="00611502" w:rsidRDefault="00611502" w:rsidP="00611502">
      <w:pPr>
        <w:rPr>
          <w:rFonts w:asciiTheme="minorHAnsi" w:hAnsiTheme="minorHAnsi" w:cstheme="minorHAnsi"/>
          <w:sz w:val="24"/>
          <w:szCs w:val="24"/>
          <w:lang w:eastAsia="en-US"/>
        </w:rPr>
      </w:pPr>
      <w:r w:rsidRPr="00611502">
        <w:rPr>
          <w:rFonts w:asciiTheme="minorHAnsi" w:hAnsiTheme="minorHAnsi" w:cstheme="minorHAnsi"/>
          <w:sz w:val="24"/>
          <w:szCs w:val="24"/>
          <w:lang w:eastAsia="en-US"/>
        </w:rPr>
        <w:lastRenderedPageBreak/>
        <w:t xml:space="preserve">In concluding, </w:t>
      </w:r>
      <w:proofErr w:type="spellStart"/>
      <w:r w:rsidRPr="00611502">
        <w:rPr>
          <w:rFonts w:asciiTheme="minorHAnsi" w:hAnsiTheme="minorHAnsi" w:cstheme="minorHAnsi"/>
          <w:sz w:val="24"/>
          <w:szCs w:val="24"/>
          <w:lang w:eastAsia="en-US"/>
        </w:rPr>
        <w:t>Dr.</w:t>
      </w:r>
      <w:proofErr w:type="spellEnd"/>
      <w:r w:rsidRPr="00611502">
        <w:rPr>
          <w:rFonts w:asciiTheme="minorHAnsi" w:hAnsiTheme="minorHAnsi" w:cstheme="minorHAnsi"/>
          <w:sz w:val="24"/>
          <w:szCs w:val="24"/>
          <w:lang w:eastAsia="en-US"/>
        </w:rPr>
        <w:t xml:space="preserve"> Jacqueline Hughes, Director General, ICRISAT said it is imperative for millet promoting initiatives to reach the whole population as these crops offer a multitude of benefits. </w:t>
      </w:r>
    </w:p>
    <w:p w14:paraId="69EFBCDF" w14:textId="77777777" w:rsidR="00611502" w:rsidRPr="00611502" w:rsidRDefault="00611502" w:rsidP="00611502">
      <w:pPr>
        <w:rPr>
          <w:rFonts w:asciiTheme="minorHAnsi" w:hAnsiTheme="minorHAnsi" w:cstheme="minorHAnsi"/>
          <w:sz w:val="24"/>
          <w:szCs w:val="24"/>
          <w:lang w:eastAsia="en-US"/>
        </w:rPr>
      </w:pPr>
    </w:p>
    <w:p w14:paraId="163A7B87" w14:textId="438832E0" w:rsidR="00611502" w:rsidRDefault="00611502" w:rsidP="00611502">
      <w:pPr>
        <w:spacing w:after="100" w:line="259" w:lineRule="auto"/>
        <w:rPr>
          <w:rFonts w:asciiTheme="minorHAnsi" w:hAnsiTheme="minorHAnsi" w:cstheme="minorHAnsi"/>
          <w:sz w:val="24"/>
          <w:szCs w:val="24"/>
          <w:lang w:val="en-US"/>
        </w:rPr>
      </w:pPr>
      <w:r w:rsidRPr="00611502">
        <w:rPr>
          <w:rFonts w:asciiTheme="minorHAnsi" w:eastAsia="Times New Roman" w:hAnsiTheme="minorHAnsi" w:cstheme="minorHAnsi"/>
          <w:color w:val="212121"/>
          <w:sz w:val="24"/>
          <w:szCs w:val="24"/>
          <w:lang w:val="en-US"/>
        </w:rPr>
        <w:t xml:space="preserve">“They </w:t>
      </w:r>
      <w:r w:rsidRPr="00611502">
        <w:rPr>
          <w:rFonts w:asciiTheme="minorHAnsi" w:hAnsiTheme="minorHAnsi" w:cstheme="minorHAnsi"/>
          <w:sz w:val="24"/>
          <w:szCs w:val="24"/>
          <w:lang w:val="en-US"/>
        </w:rPr>
        <w:t>help farmers build climate-resilience, contribute to environmental sustainability and offer a range of nutritional benefits, including addressing micronutrient deficiencies and helping manage lifestyle disorders such as diabetes,” said Dr Hughes.</w:t>
      </w:r>
    </w:p>
    <w:p w14:paraId="3EA79C6C" w14:textId="77777777" w:rsidR="00505A67" w:rsidRPr="00BC41A6" w:rsidRDefault="00505A67" w:rsidP="00505A67">
      <w:pPr>
        <w:spacing w:after="100" w:line="259" w:lineRule="auto"/>
        <w:rPr>
          <w:sz w:val="24"/>
          <w:szCs w:val="24"/>
          <w:lang w:val="en-US"/>
        </w:rPr>
      </w:pPr>
      <w:r w:rsidRPr="00BC41A6">
        <w:rPr>
          <w:sz w:val="24"/>
          <w:szCs w:val="24"/>
          <w:lang w:val="en-US"/>
        </w:rPr>
        <w:t>“IIMR has been widely promoting the health benefits of millets and developing nutritious products</w:t>
      </w:r>
      <w:r>
        <w:rPr>
          <w:sz w:val="24"/>
          <w:szCs w:val="24"/>
          <w:lang w:val="en-US"/>
        </w:rPr>
        <w:t>. T</w:t>
      </w:r>
      <w:r w:rsidRPr="00BC41A6">
        <w:rPr>
          <w:sz w:val="24"/>
          <w:szCs w:val="24"/>
          <w:lang w:val="en-US"/>
        </w:rPr>
        <w:t xml:space="preserve">his survey further emphasizes consumer interest and the need to keep reaching out to spread the good news about millets and exciting new ways to eat them,” Dr Vilas A Tonapi, Director, ICAR-Indian Institute of Millets Research, said about the survey. </w:t>
      </w:r>
    </w:p>
    <w:p w14:paraId="3F28AC02" w14:textId="77777777" w:rsidR="00505A67" w:rsidRPr="00BC41A6" w:rsidRDefault="00505A67" w:rsidP="00505A67">
      <w:pPr>
        <w:shd w:val="clear" w:color="auto" w:fill="FFFFFF"/>
        <w:spacing w:after="100" w:line="259" w:lineRule="auto"/>
        <w:rPr>
          <w:rFonts w:eastAsia="Times New Roman"/>
          <w:color w:val="212121"/>
          <w:sz w:val="24"/>
          <w:szCs w:val="24"/>
          <w:lang w:val="en-US"/>
        </w:rPr>
      </w:pPr>
      <w:r w:rsidRPr="00BC41A6">
        <w:rPr>
          <w:sz w:val="24"/>
          <w:szCs w:val="24"/>
          <w:lang w:val="en-US"/>
        </w:rPr>
        <w:t xml:space="preserve">“The data indicates that the early adopters of millets are consumers with a health problem and so they search for solutions. Second are the people who are health conscious and interested in healthy lifestyles. However, to make a big impact it will be important to reach the masses across markets,” commented Dr S Anitha, one of the study authors and Senior Scientist-Nutrition at ICRISAT. </w:t>
      </w:r>
    </w:p>
    <w:p w14:paraId="165B9B3A" w14:textId="77777777" w:rsidR="00505A67" w:rsidRPr="00CC4F5D" w:rsidRDefault="00505A67" w:rsidP="00505A67">
      <w:pPr>
        <w:shd w:val="clear" w:color="auto" w:fill="FFFFFF"/>
        <w:spacing w:after="100" w:line="259" w:lineRule="auto"/>
        <w:rPr>
          <w:sz w:val="24"/>
          <w:szCs w:val="24"/>
          <w:lang w:val="en-US"/>
        </w:rPr>
      </w:pPr>
      <w:r w:rsidRPr="00BC41A6">
        <w:rPr>
          <w:sz w:val="24"/>
          <w:szCs w:val="24"/>
          <w:lang w:val="en-US"/>
        </w:rPr>
        <w:t>“As this survey was undertaken in urban shopping centers, future studies should obtain similar consumer data in rural and peri-urban areas to compare various consumer segments and to develop better understanding of millet utilization. Moreover, repeated studies should be conducted to track these changes over time and their influences on changing consumer behavior,” sai</w:t>
      </w:r>
      <w:r>
        <w:rPr>
          <w:sz w:val="24"/>
          <w:szCs w:val="24"/>
          <w:lang w:val="en-US"/>
        </w:rPr>
        <w:t>d</w:t>
      </w:r>
      <w:r w:rsidRPr="00BC41A6">
        <w:rPr>
          <w:sz w:val="24"/>
          <w:szCs w:val="24"/>
          <w:lang w:val="en-US"/>
        </w:rPr>
        <w:t xml:space="preserve"> Dr S Nedumaran, Senior Scientist-Economist, ICRISAT, and a co-author of the study.</w:t>
      </w:r>
    </w:p>
    <w:p w14:paraId="5B148E65" w14:textId="77777777" w:rsidR="00505A67" w:rsidRPr="00611502" w:rsidRDefault="00505A67" w:rsidP="00611502">
      <w:pPr>
        <w:spacing w:after="100" w:line="259" w:lineRule="auto"/>
        <w:rPr>
          <w:rFonts w:asciiTheme="minorHAnsi" w:hAnsiTheme="minorHAnsi" w:cstheme="minorHAnsi"/>
          <w:sz w:val="24"/>
          <w:szCs w:val="24"/>
          <w:lang w:val="en-US"/>
        </w:rPr>
      </w:pPr>
    </w:p>
    <w:p w14:paraId="0F8BEDF4" w14:textId="77777777" w:rsidR="00611502" w:rsidRPr="00CC4F5D" w:rsidRDefault="00611502" w:rsidP="00611502">
      <w:pPr>
        <w:spacing w:after="100"/>
        <w:jc w:val="center"/>
        <w:rPr>
          <w:sz w:val="24"/>
          <w:szCs w:val="24"/>
          <w:lang w:val="en-US"/>
        </w:rPr>
      </w:pPr>
      <w:r w:rsidRPr="00CC4F5D">
        <w:rPr>
          <w:sz w:val="24"/>
          <w:szCs w:val="24"/>
          <w:lang w:val="en-US"/>
        </w:rPr>
        <w:t>###</w:t>
      </w:r>
    </w:p>
    <w:p w14:paraId="063458ED" w14:textId="77777777" w:rsidR="00611502" w:rsidRPr="00CC4F5D" w:rsidRDefault="00611502" w:rsidP="00611502">
      <w:pPr>
        <w:spacing w:after="160" w:line="259" w:lineRule="auto"/>
        <w:rPr>
          <w:rFonts w:asciiTheme="minorHAnsi" w:hAnsiTheme="minorHAnsi" w:cstheme="minorHAnsi"/>
          <w:sz w:val="24"/>
          <w:szCs w:val="24"/>
          <w:lang w:val="en-US"/>
        </w:rPr>
      </w:pPr>
      <w:r w:rsidRPr="00CC4F5D">
        <w:rPr>
          <w:rFonts w:asciiTheme="minorHAnsi" w:hAnsiTheme="minorHAnsi" w:cstheme="minorHAnsi"/>
          <w:sz w:val="24"/>
          <w:szCs w:val="24"/>
          <w:lang w:val="en-US"/>
        </w:rPr>
        <w:t xml:space="preserve">NOTE: This study is part of a Frontiers journal </w:t>
      </w:r>
      <w:hyperlink r:id="rId11" w:history="1">
        <w:r w:rsidRPr="00CC4F5D">
          <w:rPr>
            <w:rStyle w:val="Hyperlink"/>
            <w:rFonts w:asciiTheme="minorHAnsi" w:hAnsiTheme="minorHAnsi" w:cstheme="minorHAnsi"/>
            <w:sz w:val="24"/>
            <w:szCs w:val="24"/>
            <w:lang w:val="en-US"/>
          </w:rPr>
          <w:t>special research topic</w:t>
        </w:r>
      </w:hyperlink>
      <w:r w:rsidRPr="00CC4F5D">
        <w:rPr>
          <w:rFonts w:asciiTheme="minorHAnsi" w:hAnsiTheme="minorHAnsi" w:cstheme="minorHAnsi"/>
          <w:sz w:val="24"/>
          <w:szCs w:val="24"/>
          <w:lang w:val="en-US"/>
        </w:rPr>
        <w:t xml:space="preserve"> - Smart Food for Healthy, Sustainable and Resilient Food Systems.</w:t>
      </w:r>
    </w:p>
    <w:p w14:paraId="214420D1" w14:textId="77777777" w:rsidR="00611502" w:rsidRPr="00CC4F5D" w:rsidRDefault="00611502" w:rsidP="00611502">
      <w:pPr>
        <w:rPr>
          <w:b/>
          <w:bCs/>
          <w:sz w:val="24"/>
          <w:szCs w:val="24"/>
          <w:u w:val="single"/>
          <w:lang w:val="en-US"/>
        </w:rPr>
      </w:pPr>
      <w:r w:rsidRPr="00CC4F5D">
        <w:rPr>
          <w:b/>
          <w:bCs/>
          <w:sz w:val="24"/>
          <w:szCs w:val="24"/>
          <w:u w:val="single"/>
          <w:lang w:val="en-US"/>
        </w:rPr>
        <w:t xml:space="preserve">About </w:t>
      </w:r>
      <w:r>
        <w:rPr>
          <w:b/>
          <w:bCs/>
          <w:sz w:val="24"/>
          <w:szCs w:val="24"/>
          <w:u w:val="single"/>
          <w:lang w:val="en-US"/>
        </w:rPr>
        <w:t>ICRISAT</w:t>
      </w:r>
      <w:r w:rsidRPr="00CC4F5D">
        <w:rPr>
          <w:b/>
          <w:bCs/>
          <w:sz w:val="24"/>
          <w:szCs w:val="24"/>
          <w:u w:val="single"/>
          <w:lang w:val="en-US"/>
        </w:rPr>
        <w:t xml:space="preserve"> </w:t>
      </w:r>
    </w:p>
    <w:p w14:paraId="4DABA58D" w14:textId="77777777" w:rsidR="00611502" w:rsidRPr="00CC4F5D" w:rsidRDefault="00611502" w:rsidP="00611502">
      <w:pPr>
        <w:rPr>
          <w:rStyle w:val="Hyperlink"/>
          <w:rFonts w:cstheme="minorHAnsi"/>
          <w:color w:val="auto"/>
          <w:sz w:val="24"/>
          <w:szCs w:val="24"/>
          <w:u w:val="none"/>
          <w:lang w:val="en-US"/>
        </w:rPr>
      </w:pPr>
      <w:r w:rsidRPr="00CC4F5D">
        <w:rPr>
          <w:rFonts w:cstheme="minorHAnsi"/>
          <w:sz w:val="24"/>
          <w:szCs w:val="24"/>
          <w:lang w:val="en-US"/>
        </w:rPr>
        <w:t xml:space="preserve">The </w:t>
      </w:r>
      <w:r w:rsidRPr="00CC4F5D">
        <w:rPr>
          <w:rFonts w:cstheme="minorHAnsi"/>
          <w:b/>
          <w:bCs/>
          <w:sz w:val="24"/>
          <w:szCs w:val="24"/>
          <w:lang w:val="en-US"/>
        </w:rPr>
        <w:t>International Crops Research Institute for the Semi-Arid Tropics (ICRISAT)</w:t>
      </w:r>
      <w:r w:rsidRPr="00CC4F5D">
        <w:rPr>
          <w:rFonts w:cstheme="minorHAnsi"/>
          <w:sz w:val="24"/>
          <w:szCs w:val="24"/>
          <w:lang w:val="en-US"/>
        </w:rPr>
        <w:t xml:space="preserve"> is an international agriculture research organization </w:t>
      </w:r>
      <w:r>
        <w:rPr>
          <w:rFonts w:cstheme="minorHAnsi"/>
          <w:sz w:val="24"/>
          <w:szCs w:val="24"/>
          <w:lang w:val="en-US"/>
        </w:rPr>
        <w:t>working in</w:t>
      </w:r>
      <w:r w:rsidRPr="00CC4F5D">
        <w:rPr>
          <w:rFonts w:cstheme="minorHAnsi"/>
          <w:sz w:val="24"/>
          <w:szCs w:val="24"/>
          <w:lang w:val="en-US"/>
        </w:rPr>
        <w:t xml:space="preserve"> the drylands across Asia and Africa to ensure food, </w:t>
      </w:r>
      <w:proofErr w:type="gramStart"/>
      <w:r w:rsidRPr="00CC4F5D">
        <w:rPr>
          <w:rFonts w:cstheme="minorHAnsi"/>
          <w:sz w:val="24"/>
          <w:szCs w:val="24"/>
          <w:lang w:val="en-US"/>
        </w:rPr>
        <w:t>nutrition</w:t>
      </w:r>
      <w:proofErr w:type="gramEnd"/>
      <w:r w:rsidRPr="00CC4F5D">
        <w:rPr>
          <w:rFonts w:cstheme="minorHAnsi"/>
          <w:sz w:val="24"/>
          <w:szCs w:val="24"/>
          <w:lang w:val="en-US"/>
        </w:rPr>
        <w:t xml:space="preserve"> and income security</w:t>
      </w:r>
      <w:r>
        <w:rPr>
          <w:rFonts w:cstheme="minorHAnsi"/>
          <w:sz w:val="24"/>
          <w:szCs w:val="24"/>
          <w:lang w:val="en-US"/>
        </w:rPr>
        <w:t xml:space="preserve">, and is headquartered </w:t>
      </w:r>
      <w:r w:rsidRPr="00CC4F5D">
        <w:rPr>
          <w:rFonts w:cstheme="minorHAnsi"/>
          <w:sz w:val="24"/>
          <w:szCs w:val="24"/>
          <w:lang w:val="en-US"/>
        </w:rPr>
        <w:t>in India</w:t>
      </w:r>
      <w:r>
        <w:rPr>
          <w:rStyle w:val="Hyperlink"/>
          <w:rFonts w:cstheme="minorHAnsi"/>
          <w:color w:val="auto"/>
          <w:sz w:val="24"/>
          <w:szCs w:val="24"/>
          <w:u w:val="none"/>
          <w:lang w:val="en-US"/>
        </w:rPr>
        <w:t xml:space="preserve">. ICRISAT </w:t>
      </w:r>
      <w:r w:rsidRPr="00CC4F5D">
        <w:rPr>
          <w:rStyle w:val="Hyperlink"/>
          <w:rFonts w:cstheme="minorHAnsi"/>
          <w:color w:val="auto"/>
          <w:sz w:val="24"/>
          <w:szCs w:val="24"/>
          <w:u w:val="none"/>
          <w:lang w:val="en-US"/>
        </w:rPr>
        <w:t xml:space="preserve">is a </w:t>
      </w:r>
      <w:hyperlink r:id="rId12" w:history="1">
        <w:r w:rsidRPr="00CC4F5D">
          <w:rPr>
            <w:rStyle w:val="Hyperlink"/>
            <w:rFonts w:cstheme="minorHAnsi"/>
            <w:b/>
            <w:bCs/>
            <w:sz w:val="24"/>
            <w:szCs w:val="24"/>
            <w:lang w:val="en-US"/>
          </w:rPr>
          <w:t>CGIAR</w:t>
        </w:r>
      </w:hyperlink>
      <w:r w:rsidRPr="00CC4F5D">
        <w:rPr>
          <w:rStyle w:val="Hyperlink"/>
          <w:rFonts w:cstheme="minorHAnsi"/>
          <w:color w:val="auto"/>
          <w:sz w:val="24"/>
          <w:szCs w:val="24"/>
          <w:u w:val="none"/>
          <w:lang w:val="en-US"/>
        </w:rPr>
        <w:t xml:space="preserve"> research center. </w:t>
      </w:r>
      <w:hyperlink r:id="rId13" w:history="1">
        <w:r w:rsidRPr="00CC4F5D">
          <w:rPr>
            <w:rStyle w:val="Hyperlink"/>
            <w:rFonts w:cstheme="minorHAnsi"/>
            <w:sz w:val="24"/>
            <w:szCs w:val="24"/>
            <w:lang w:val="en-US"/>
          </w:rPr>
          <w:t>www.icrisat.org</w:t>
        </w:r>
      </w:hyperlink>
      <w:r w:rsidRPr="00CC4F5D">
        <w:rPr>
          <w:rStyle w:val="Hyperlink"/>
          <w:rFonts w:cstheme="minorHAnsi"/>
          <w:sz w:val="24"/>
          <w:szCs w:val="24"/>
          <w:lang w:val="en-US"/>
        </w:rPr>
        <w:t xml:space="preserve"> </w:t>
      </w:r>
    </w:p>
    <w:p w14:paraId="42F05D47" w14:textId="77777777" w:rsidR="00611502" w:rsidRDefault="00611502" w:rsidP="00A14F20">
      <w:pPr>
        <w:spacing w:after="100" w:line="259" w:lineRule="auto"/>
        <w:rPr>
          <w:sz w:val="24"/>
          <w:szCs w:val="24"/>
          <w:lang w:val="en-US"/>
        </w:rPr>
      </w:pPr>
    </w:p>
    <w:p w14:paraId="7306B46F" w14:textId="77777777" w:rsidR="00505A67" w:rsidRDefault="00505A67">
      <w:pPr>
        <w:spacing w:after="160" w:line="259" w:lineRule="auto"/>
        <w:rPr>
          <w:b/>
          <w:bCs/>
          <w:sz w:val="24"/>
          <w:szCs w:val="24"/>
          <w:lang w:val="en-US"/>
        </w:rPr>
      </w:pPr>
      <w:r>
        <w:rPr>
          <w:b/>
          <w:bCs/>
          <w:sz w:val="24"/>
          <w:szCs w:val="24"/>
          <w:lang w:val="en-US"/>
        </w:rPr>
        <w:br w:type="page"/>
      </w:r>
    </w:p>
    <w:p w14:paraId="554B25A5" w14:textId="535EB305" w:rsidR="00505A67" w:rsidRPr="00505A67" w:rsidRDefault="00505A67" w:rsidP="00505A67">
      <w:pPr>
        <w:spacing w:after="100" w:line="259" w:lineRule="auto"/>
        <w:jc w:val="center"/>
        <w:rPr>
          <w:b/>
          <w:bCs/>
          <w:sz w:val="24"/>
          <w:szCs w:val="24"/>
          <w:lang w:val="en-US"/>
        </w:rPr>
      </w:pPr>
      <w:r w:rsidRPr="00505A67">
        <w:rPr>
          <w:b/>
          <w:bCs/>
          <w:sz w:val="24"/>
          <w:szCs w:val="24"/>
          <w:lang w:val="en-US"/>
        </w:rPr>
        <w:lastRenderedPageBreak/>
        <w:t>KEY SURVEY RESULTS</w:t>
      </w:r>
    </w:p>
    <w:p w14:paraId="2F57C064" w14:textId="1D197701" w:rsidR="00505A67" w:rsidRDefault="008A5050" w:rsidP="00945730">
      <w:pPr>
        <w:pStyle w:val="ListParagraph"/>
        <w:numPr>
          <w:ilvl w:val="0"/>
          <w:numId w:val="1"/>
        </w:numPr>
        <w:spacing w:after="100" w:line="259" w:lineRule="auto"/>
        <w:ind w:left="426"/>
        <w:rPr>
          <w:sz w:val="24"/>
          <w:szCs w:val="24"/>
          <w:lang w:val="en-US"/>
        </w:rPr>
      </w:pPr>
      <w:r w:rsidRPr="00505A67">
        <w:rPr>
          <w:sz w:val="24"/>
          <w:szCs w:val="24"/>
          <w:lang w:val="en-US"/>
        </w:rPr>
        <w:t>T</w:t>
      </w:r>
      <w:r w:rsidR="00945730" w:rsidRPr="00505A67">
        <w:rPr>
          <w:sz w:val="24"/>
          <w:szCs w:val="24"/>
          <w:lang w:val="en-US"/>
        </w:rPr>
        <w:t xml:space="preserve">he survey showed that health and wellness were the </w:t>
      </w:r>
      <w:r w:rsidR="00945730" w:rsidRPr="00505A67">
        <w:rPr>
          <w:b/>
          <w:bCs/>
          <w:sz w:val="24"/>
          <w:szCs w:val="24"/>
          <w:u w:val="single"/>
          <w:lang w:val="en-US"/>
        </w:rPr>
        <w:t>most common factors influencing consumption</w:t>
      </w:r>
      <w:r w:rsidR="00945730" w:rsidRPr="00505A67">
        <w:rPr>
          <w:sz w:val="24"/>
          <w:szCs w:val="24"/>
          <w:lang w:val="en-US"/>
        </w:rPr>
        <w:t xml:space="preserve"> of millets in urban areas, with 58% of the interviewees attributing this to consumption. </w:t>
      </w:r>
      <w:r w:rsidR="00505A67">
        <w:rPr>
          <w:sz w:val="24"/>
          <w:szCs w:val="24"/>
          <w:lang w:val="en-US"/>
        </w:rPr>
        <w:br/>
      </w:r>
    </w:p>
    <w:p w14:paraId="5A96EF14" w14:textId="74F71E0D" w:rsidR="00505A67" w:rsidRPr="00505A67" w:rsidRDefault="00C8187F" w:rsidP="0063443F">
      <w:pPr>
        <w:pStyle w:val="ListParagraph"/>
        <w:numPr>
          <w:ilvl w:val="0"/>
          <w:numId w:val="1"/>
        </w:numPr>
        <w:spacing w:after="100" w:line="259" w:lineRule="auto"/>
        <w:ind w:left="426"/>
        <w:rPr>
          <w:sz w:val="24"/>
          <w:szCs w:val="24"/>
          <w:lang w:val="en-US"/>
        </w:rPr>
      </w:pPr>
      <w:r w:rsidRPr="00505A67">
        <w:rPr>
          <w:rFonts w:eastAsia="Times New Roman"/>
          <w:color w:val="212121"/>
          <w:sz w:val="24"/>
          <w:szCs w:val="24"/>
        </w:rPr>
        <w:t xml:space="preserve">The single </w:t>
      </w:r>
      <w:r w:rsidRPr="00505A67">
        <w:rPr>
          <w:rFonts w:eastAsia="Times New Roman"/>
          <w:b/>
          <w:bCs/>
          <w:color w:val="212121"/>
          <w:sz w:val="24"/>
          <w:szCs w:val="24"/>
          <w:u w:val="single"/>
        </w:rPr>
        <w:t>largest reason for eating millets</w:t>
      </w:r>
      <w:r w:rsidRPr="00505A67">
        <w:rPr>
          <w:rFonts w:eastAsia="Times New Roman"/>
          <w:color w:val="212121"/>
          <w:sz w:val="24"/>
          <w:szCs w:val="24"/>
        </w:rPr>
        <w:t xml:space="preserve"> was due to a health problem with nearly 30% o</w:t>
      </w:r>
      <w:r w:rsidR="00E77505" w:rsidRPr="00505A67">
        <w:rPr>
          <w:rFonts w:eastAsia="Times New Roman"/>
          <w:color w:val="212121"/>
          <w:sz w:val="24"/>
          <w:szCs w:val="24"/>
        </w:rPr>
        <w:t>f</w:t>
      </w:r>
      <w:r w:rsidRPr="00505A67">
        <w:rPr>
          <w:rFonts w:eastAsia="Times New Roman"/>
          <w:color w:val="212121"/>
          <w:sz w:val="24"/>
          <w:szCs w:val="24"/>
        </w:rPr>
        <w:t xml:space="preserve"> </w:t>
      </w:r>
      <w:r w:rsidR="00202009" w:rsidRPr="00505A67">
        <w:rPr>
          <w:rFonts w:eastAsia="Times New Roman"/>
          <w:color w:val="212121"/>
          <w:sz w:val="24"/>
          <w:szCs w:val="24"/>
        </w:rPr>
        <w:t xml:space="preserve">the </w:t>
      </w:r>
      <w:r w:rsidRPr="00505A67">
        <w:rPr>
          <w:rFonts w:eastAsia="Times New Roman"/>
          <w:color w:val="212121"/>
          <w:sz w:val="24"/>
          <w:szCs w:val="24"/>
        </w:rPr>
        <w:t>people stating this, and the next largest reasons being people wanting to lose weight and liking the taste (about 15% each)</w:t>
      </w:r>
      <w:r w:rsidR="00692A48" w:rsidRPr="00505A67">
        <w:rPr>
          <w:rFonts w:eastAsia="Times New Roman"/>
          <w:color w:val="212121"/>
          <w:sz w:val="24"/>
          <w:szCs w:val="24"/>
        </w:rPr>
        <w:t>.</w:t>
      </w:r>
      <w:r w:rsidR="00505A67">
        <w:rPr>
          <w:rFonts w:eastAsia="Times New Roman"/>
          <w:color w:val="212121"/>
          <w:sz w:val="24"/>
          <w:szCs w:val="24"/>
        </w:rPr>
        <w:br/>
      </w:r>
    </w:p>
    <w:p w14:paraId="638A8910" w14:textId="4748DDDF" w:rsidR="00505A67" w:rsidRDefault="00C8187F" w:rsidP="000212A6">
      <w:pPr>
        <w:pStyle w:val="ListParagraph"/>
        <w:numPr>
          <w:ilvl w:val="0"/>
          <w:numId w:val="1"/>
        </w:numPr>
        <w:spacing w:after="100" w:line="259" w:lineRule="auto"/>
        <w:ind w:left="426"/>
        <w:rPr>
          <w:rFonts w:eastAsia="Times New Roman"/>
          <w:color w:val="212121"/>
          <w:sz w:val="24"/>
          <w:szCs w:val="24"/>
        </w:rPr>
      </w:pPr>
      <w:r w:rsidRPr="00505A67">
        <w:rPr>
          <w:rFonts w:eastAsia="Times New Roman"/>
          <w:color w:val="212121"/>
          <w:sz w:val="24"/>
          <w:szCs w:val="24"/>
        </w:rPr>
        <w:t>However, t</w:t>
      </w:r>
      <w:r w:rsidRPr="00505A67">
        <w:rPr>
          <w:sz w:val="24"/>
          <w:szCs w:val="24"/>
        </w:rPr>
        <w:t>here was a significant gap between people who were very or reasonably health conscious (91%) and those who were sure millets were healthy (40%)</w:t>
      </w:r>
      <w:r w:rsidRPr="00505A67">
        <w:rPr>
          <w:rFonts w:eastAsia="Times New Roman"/>
          <w:color w:val="212121"/>
          <w:sz w:val="24"/>
          <w:szCs w:val="24"/>
        </w:rPr>
        <w:t xml:space="preserve">. This showed a </w:t>
      </w:r>
      <w:r w:rsidRPr="00505A67">
        <w:rPr>
          <w:rFonts w:eastAsia="Times New Roman"/>
          <w:b/>
          <w:bCs/>
          <w:color w:val="212121"/>
          <w:sz w:val="24"/>
          <w:szCs w:val="24"/>
          <w:u w:val="single"/>
        </w:rPr>
        <w:t>potential to increase consumption through awareness</w:t>
      </w:r>
      <w:r w:rsidRPr="00505A67">
        <w:rPr>
          <w:rFonts w:eastAsia="Times New Roman"/>
          <w:color w:val="212121"/>
          <w:sz w:val="24"/>
          <w:szCs w:val="24"/>
        </w:rPr>
        <w:t xml:space="preserve"> </w:t>
      </w:r>
      <w:r w:rsidR="00202009" w:rsidRPr="00505A67">
        <w:rPr>
          <w:rFonts w:eastAsia="Times New Roman"/>
          <w:color w:val="212121"/>
          <w:sz w:val="24"/>
          <w:szCs w:val="24"/>
        </w:rPr>
        <w:t xml:space="preserve">of </w:t>
      </w:r>
      <w:r w:rsidRPr="00505A67">
        <w:rPr>
          <w:rFonts w:eastAsia="Times New Roman"/>
          <w:color w:val="212121"/>
          <w:sz w:val="24"/>
          <w:szCs w:val="24"/>
        </w:rPr>
        <w:t>the health benefits of millets</w:t>
      </w:r>
      <w:r w:rsidR="00692A48" w:rsidRPr="00505A67">
        <w:rPr>
          <w:rFonts w:eastAsia="Times New Roman"/>
          <w:color w:val="212121"/>
          <w:sz w:val="24"/>
          <w:szCs w:val="24"/>
        </w:rPr>
        <w:t>.</w:t>
      </w:r>
      <w:r w:rsidR="00505A67">
        <w:rPr>
          <w:rFonts w:eastAsia="Times New Roman"/>
          <w:color w:val="212121"/>
          <w:sz w:val="24"/>
          <w:szCs w:val="24"/>
        </w:rPr>
        <w:br/>
      </w:r>
    </w:p>
    <w:p w14:paraId="5DCB8A4A" w14:textId="5174854F" w:rsidR="00505A67" w:rsidRPr="00505A67" w:rsidRDefault="00564439" w:rsidP="00505A67">
      <w:pPr>
        <w:pStyle w:val="ListParagraph"/>
        <w:numPr>
          <w:ilvl w:val="0"/>
          <w:numId w:val="1"/>
        </w:numPr>
        <w:spacing w:after="100" w:line="259" w:lineRule="auto"/>
        <w:ind w:left="426"/>
        <w:rPr>
          <w:rFonts w:eastAsia="Times New Roman"/>
          <w:color w:val="212121"/>
          <w:sz w:val="24"/>
          <w:szCs w:val="24"/>
        </w:rPr>
      </w:pPr>
      <w:r w:rsidRPr="00505A67">
        <w:rPr>
          <w:sz w:val="24"/>
          <w:szCs w:val="24"/>
        </w:rPr>
        <w:t xml:space="preserve">The </w:t>
      </w:r>
      <w:r w:rsidRPr="00505A67">
        <w:rPr>
          <w:b/>
          <w:bCs/>
          <w:sz w:val="24"/>
          <w:szCs w:val="24"/>
          <w:u w:val="single"/>
        </w:rPr>
        <w:t>major reason the respondents did not eat (more) millets</w:t>
      </w:r>
      <w:r w:rsidRPr="00505A67">
        <w:rPr>
          <w:sz w:val="24"/>
          <w:szCs w:val="24"/>
        </w:rPr>
        <w:t xml:space="preserve"> was that it was not eaten at home. This was expressed by 40% of the respondents, indicating the</w:t>
      </w:r>
      <w:r w:rsidRPr="00505A67">
        <w:rPr>
          <w:rFonts w:eastAsia="Times New Roman"/>
          <w:color w:val="212121"/>
          <w:sz w:val="24"/>
          <w:szCs w:val="24"/>
        </w:rPr>
        <w:t xml:space="preserve"> potential to have a multiplier </w:t>
      </w:r>
      <w:r w:rsidR="00E77505" w:rsidRPr="00505A67">
        <w:rPr>
          <w:rFonts w:eastAsia="Times New Roman"/>
          <w:color w:val="212121"/>
          <w:sz w:val="24"/>
          <w:szCs w:val="24"/>
        </w:rPr>
        <w:t>effect</w:t>
      </w:r>
      <w:r w:rsidRPr="00505A67">
        <w:rPr>
          <w:rFonts w:eastAsia="Times New Roman"/>
          <w:color w:val="212121"/>
          <w:sz w:val="24"/>
          <w:szCs w:val="24"/>
        </w:rPr>
        <w:t xml:space="preserve"> of reaching many people if promotions can reach and influence the decision maker in the household. </w:t>
      </w:r>
      <w:r w:rsidR="00BC41A6" w:rsidRPr="00505A67">
        <w:rPr>
          <w:sz w:val="24"/>
          <w:szCs w:val="24"/>
          <w:lang w:val="en-US"/>
        </w:rPr>
        <w:t>The other factors that deterred consumption include limited availability, high price and longer cooking time.</w:t>
      </w:r>
      <w:r w:rsidR="00505A67">
        <w:rPr>
          <w:sz w:val="24"/>
          <w:szCs w:val="24"/>
          <w:lang w:val="en-US"/>
        </w:rPr>
        <w:br/>
      </w:r>
    </w:p>
    <w:p w14:paraId="2F3054FC" w14:textId="7E2B049B" w:rsidR="00505A67" w:rsidRPr="00505A67" w:rsidRDefault="00505A67" w:rsidP="00505A67">
      <w:pPr>
        <w:pStyle w:val="ListParagraph"/>
        <w:numPr>
          <w:ilvl w:val="0"/>
          <w:numId w:val="1"/>
        </w:numPr>
        <w:spacing w:after="100" w:line="259" w:lineRule="auto"/>
        <w:ind w:left="426"/>
        <w:rPr>
          <w:rFonts w:eastAsia="Times New Roman"/>
          <w:color w:val="212121"/>
          <w:sz w:val="24"/>
          <w:szCs w:val="24"/>
        </w:rPr>
      </w:pPr>
      <w:r w:rsidRPr="00505A67">
        <w:rPr>
          <w:sz w:val="24"/>
          <w:szCs w:val="24"/>
          <w:lang w:val="en-US"/>
        </w:rPr>
        <w:t xml:space="preserve">The survey also revealed that </w:t>
      </w:r>
      <w:r>
        <w:rPr>
          <w:sz w:val="24"/>
          <w:szCs w:val="24"/>
          <w:lang w:val="en-US"/>
        </w:rPr>
        <w:t>the</w:t>
      </w:r>
      <w:r w:rsidRPr="00505A67">
        <w:rPr>
          <w:sz w:val="24"/>
          <w:szCs w:val="24"/>
          <w:lang w:val="en-US"/>
        </w:rPr>
        <w:t xml:space="preserve"> </w:t>
      </w:r>
      <w:proofErr w:type="gramStart"/>
      <w:r w:rsidRPr="00505A67">
        <w:rPr>
          <w:b/>
          <w:bCs/>
          <w:sz w:val="24"/>
          <w:szCs w:val="24"/>
          <w:u w:val="single"/>
          <w:lang w:val="en-US"/>
        </w:rPr>
        <w:t>most commonly eaten</w:t>
      </w:r>
      <w:proofErr w:type="gramEnd"/>
      <w:r w:rsidRPr="00505A67">
        <w:rPr>
          <w:b/>
          <w:bCs/>
          <w:sz w:val="24"/>
          <w:szCs w:val="24"/>
          <w:u w:val="single"/>
          <w:lang w:val="en-US"/>
        </w:rPr>
        <w:t xml:space="preserve"> form of millets</w:t>
      </w:r>
      <w:r>
        <w:rPr>
          <w:sz w:val="24"/>
          <w:szCs w:val="24"/>
          <w:lang w:val="en-US"/>
        </w:rPr>
        <w:t xml:space="preserve"> was</w:t>
      </w:r>
      <w:r w:rsidRPr="00505A67">
        <w:rPr>
          <w:sz w:val="24"/>
          <w:szCs w:val="24"/>
          <w:lang w:val="en-US"/>
        </w:rPr>
        <w:t xml:space="preserve"> in ready-to-eat products followed by porridge, consumed by 46% and 38% of the respondents, respectively. This represents an interest in modern convenience products as well as in easy to prepare traditional foods, hinting at market opportunities for products that are both convenient and culturally sensitive.</w:t>
      </w:r>
      <w:r>
        <w:rPr>
          <w:sz w:val="24"/>
          <w:szCs w:val="24"/>
          <w:lang w:val="en-US"/>
        </w:rPr>
        <w:br/>
      </w:r>
    </w:p>
    <w:p w14:paraId="286E5939" w14:textId="26F899D2" w:rsidR="00505A67" w:rsidRPr="00505A67" w:rsidRDefault="00505A67" w:rsidP="00A43B11">
      <w:pPr>
        <w:pStyle w:val="ListParagraph"/>
        <w:numPr>
          <w:ilvl w:val="0"/>
          <w:numId w:val="1"/>
        </w:numPr>
        <w:spacing w:after="100" w:line="259" w:lineRule="auto"/>
        <w:ind w:left="426"/>
        <w:rPr>
          <w:rFonts w:eastAsia="Times New Roman"/>
          <w:color w:val="212121"/>
          <w:sz w:val="24"/>
          <w:szCs w:val="24"/>
        </w:rPr>
      </w:pPr>
      <w:r w:rsidRPr="00692A48">
        <w:rPr>
          <w:rFonts w:eastAsia="Times New Roman"/>
          <w:color w:val="212121"/>
          <w:sz w:val="24"/>
          <w:szCs w:val="24"/>
          <w:lang w:val="en-US"/>
        </w:rPr>
        <w:t xml:space="preserve">Interestingly, </w:t>
      </w:r>
      <w:r w:rsidRPr="00505A67">
        <w:rPr>
          <w:rFonts w:eastAsia="Times New Roman"/>
          <w:b/>
          <w:bCs/>
          <w:color w:val="212121"/>
          <w:sz w:val="24"/>
          <w:szCs w:val="24"/>
          <w:u w:val="single"/>
          <w:lang w:val="en-US"/>
        </w:rPr>
        <w:t>t</w:t>
      </w:r>
      <w:r w:rsidRPr="00505A67">
        <w:rPr>
          <w:b/>
          <w:bCs/>
          <w:sz w:val="24"/>
          <w:szCs w:val="24"/>
          <w:u w:val="single"/>
          <w:lang w:val="en-US"/>
        </w:rPr>
        <w:t>aste</w:t>
      </w:r>
      <w:r w:rsidRPr="00692A48">
        <w:rPr>
          <w:sz w:val="24"/>
          <w:szCs w:val="24"/>
          <w:lang w:val="en-US"/>
        </w:rPr>
        <w:t xml:space="preserve"> was observed to be another major reason why respondents both did and did not eat millets, indicating that health awareness alone will not be enough to influence the masses to consume millets. The report emphasized </w:t>
      </w:r>
      <w:r w:rsidRPr="00692A48">
        <w:rPr>
          <w:sz w:val="24"/>
          <w:szCs w:val="24"/>
        </w:rPr>
        <w:t xml:space="preserve">these insights </w:t>
      </w:r>
      <w:r>
        <w:rPr>
          <w:sz w:val="24"/>
          <w:szCs w:val="24"/>
        </w:rPr>
        <w:t xml:space="preserve">to </w:t>
      </w:r>
      <w:r w:rsidRPr="00692A48">
        <w:rPr>
          <w:sz w:val="24"/>
          <w:szCs w:val="24"/>
        </w:rPr>
        <w:t xml:space="preserve">show the need for tasty products and simple recipes made from millets as well as </w:t>
      </w:r>
      <w:r>
        <w:rPr>
          <w:sz w:val="24"/>
          <w:szCs w:val="24"/>
        </w:rPr>
        <w:t xml:space="preserve">the need for </w:t>
      </w:r>
      <w:r w:rsidRPr="00692A48">
        <w:rPr>
          <w:sz w:val="24"/>
          <w:szCs w:val="24"/>
        </w:rPr>
        <w:t>changing the image of millets</w:t>
      </w:r>
      <w:r>
        <w:rPr>
          <w:sz w:val="24"/>
          <w:szCs w:val="24"/>
        </w:rPr>
        <w:t>.</w:t>
      </w:r>
      <w:r>
        <w:rPr>
          <w:sz w:val="24"/>
          <w:szCs w:val="24"/>
        </w:rPr>
        <w:br/>
      </w:r>
    </w:p>
    <w:p w14:paraId="1AD25ECE" w14:textId="2A31CB7B" w:rsidR="00505A67" w:rsidRPr="00505A67" w:rsidRDefault="00CC4F5D" w:rsidP="00874EEC">
      <w:pPr>
        <w:pStyle w:val="ListParagraph"/>
        <w:numPr>
          <w:ilvl w:val="0"/>
          <w:numId w:val="1"/>
        </w:numPr>
        <w:spacing w:after="100" w:line="259" w:lineRule="auto"/>
        <w:ind w:left="426"/>
        <w:rPr>
          <w:rFonts w:eastAsia="Times New Roman"/>
          <w:color w:val="212121"/>
          <w:sz w:val="24"/>
          <w:szCs w:val="24"/>
        </w:rPr>
      </w:pPr>
      <w:r w:rsidRPr="00505A67">
        <w:rPr>
          <w:sz w:val="24"/>
          <w:szCs w:val="24"/>
          <w:lang w:val="en-US"/>
        </w:rPr>
        <w:t xml:space="preserve">When asked about their </w:t>
      </w:r>
      <w:r w:rsidRPr="00505A67">
        <w:rPr>
          <w:b/>
          <w:bCs/>
          <w:sz w:val="24"/>
          <w:szCs w:val="24"/>
          <w:u w:val="single"/>
          <w:lang w:val="en-US"/>
        </w:rPr>
        <w:t>main source of health and food information</w:t>
      </w:r>
      <w:r w:rsidRPr="00505A67">
        <w:rPr>
          <w:sz w:val="24"/>
          <w:szCs w:val="24"/>
          <w:lang w:val="en-US"/>
        </w:rPr>
        <w:t xml:space="preserve">, about </w:t>
      </w:r>
      <w:r w:rsidR="00945730" w:rsidRPr="00505A67">
        <w:rPr>
          <w:sz w:val="24"/>
          <w:szCs w:val="24"/>
          <w:lang w:val="en-US"/>
        </w:rPr>
        <w:t xml:space="preserve">85% of </w:t>
      </w:r>
      <w:r w:rsidRPr="00505A67">
        <w:rPr>
          <w:sz w:val="24"/>
          <w:szCs w:val="24"/>
          <w:lang w:val="en-US"/>
        </w:rPr>
        <w:t xml:space="preserve">the people in the survey listed </w:t>
      </w:r>
      <w:r w:rsidR="00945730" w:rsidRPr="00505A67">
        <w:rPr>
          <w:sz w:val="24"/>
          <w:szCs w:val="24"/>
          <w:lang w:val="en-US"/>
        </w:rPr>
        <w:t xml:space="preserve">social media and friends/family. Social media was the single largest source, with half of all respondents listing this as a source of information. This shows social media </w:t>
      </w:r>
      <w:r w:rsidR="00A43B11" w:rsidRPr="00505A67">
        <w:rPr>
          <w:sz w:val="24"/>
          <w:szCs w:val="24"/>
          <w:lang w:val="en-US"/>
        </w:rPr>
        <w:t xml:space="preserve">is indispensable to the efforts </w:t>
      </w:r>
      <w:r w:rsidR="00945730" w:rsidRPr="00505A67">
        <w:rPr>
          <w:sz w:val="24"/>
          <w:szCs w:val="24"/>
          <w:lang w:val="en-US"/>
        </w:rPr>
        <w:t>to reach consumers.</w:t>
      </w:r>
      <w:r w:rsidR="00505A67">
        <w:rPr>
          <w:sz w:val="24"/>
          <w:szCs w:val="24"/>
          <w:lang w:val="en-US"/>
        </w:rPr>
        <w:br/>
      </w:r>
    </w:p>
    <w:p w14:paraId="2CBE9718" w14:textId="1E8F222B" w:rsidR="006108AE" w:rsidRPr="00505A67" w:rsidRDefault="00945730" w:rsidP="00505A67">
      <w:pPr>
        <w:pStyle w:val="ListParagraph"/>
        <w:numPr>
          <w:ilvl w:val="0"/>
          <w:numId w:val="1"/>
        </w:numPr>
        <w:spacing w:after="100" w:line="259" w:lineRule="auto"/>
        <w:ind w:left="426"/>
        <w:rPr>
          <w:rFonts w:eastAsia="Times New Roman"/>
          <w:color w:val="212121"/>
          <w:sz w:val="24"/>
          <w:szCs w:val="24"/>
        </w:rPr>
      </w:pPr>
      <w:r w:rsidRPr="00505A67">
        <w:rPr>
          <w:sz w:val="24"/>
          <w:szCs w:val="24"/>
          <w:lang w:val="en-US"/>
        </w:rPr>
        <w:t xml:space="preserve">Although there was a considerable proportion of </w:t>
      </w:r>
      <w:r w:rsidR="00505A67">
        <w:rPr>
          <w:sz w:val="24"/>
          <w:szCs w:val="24"/>
          <w:lang w:val="en-US"/>
        </w:rPr>
        <w:t xml:space="preserve">people </w:t>
      </w:r>
      <w:r w:rsidR="00505A67" w:rsidRPr="00505A67">
        <w:rPr>
          <w:b/>
          <w:bCs/>
          <w:sz w:val="24"/>
          <w:szCs w:val="24"/>
          <w:u w:val="single"/>
          <w:lang w:val="en-US"/>
        </w:rPr>
        <w:t>consuming millets</w:t>
      </w:r>
      <w:r w:rsidRPr="00505A67">
        <w:rPr>
          <w:b/>
          <w:bCs/>
          <w:sz w:val="24"/>
          <w:szCs w:val="24"/>
          <w:u w:val="single"/>
          <w:lang w:val="en-US"/>
        </w:rPr>
        <w:t xml:space="preserve"> frequently</w:t>
      </w:r>
      <w:r w:rsidRPr="00505A67">
        <w:rPr>
          <w:sz w:val="24"/>
          <w:szCs w:val="24"/>
          <w:lang w:val="en-US"/>
        </w:rPr>
        <w:t xml:space="preserve"> (49.6% said they consumed one or more times per week), there was also a reasonable proportion of people who had never or almost never consumed millets (34.9% never consumed millets or consumed up to two times a year). Bengaluru led in terms of consumption frequency, reflecting its reputation for being a city with </w:t>
      </w:r>
      <w:r w:rsidR="00874EEC" w:rsidRPr="00505A67">
        <w:rPr>
          <w:sz w:val="24"/>
          <w:szCs w:val="24"/>
          <w:lang w:val="en-US"/>
        </w:rPr>
        <w:t xml:space="preserve">a liking </w:t>
      </w:r>
      <w:r w:rsidRPr="00505A67">
        <w:rPr>
          <w:sz w:val="24"/>
          <w:szCs w:val="24"/>
          <w:lang w:val="en-US"/>
        </w:rPr>
        <w:t>for organic and health foods including millets</w:t>
      </w:r>
      <w:r w:rsidR="00E77505" w:rsidRPr="00505A67">
        <w:rPr>
          <w:sz w:val="24"/>
          <w:szCs w:val="24"/>
          <w:lang w:val="en-US"/>
        </w:rPr>
        <w:t xml:space="preserve"> and </w:t>
      </w:r>
      <w:r w:rsidRPr="00505A67">
        <w:rPr>
          <w:sz w:val="24"/>
          <w:szCs w:val="24"/>
          <w:lang w:val="en-US"/>
        </w:rPr>
        <w:t>Karnataka was the first state to have a millet mission in India. Delhi had the lowest consumption frequency.</w:t>
      </w:r>
    </w:p>
    <w:sectPr w:rsidR="006108AE" w:rsidRPr="00505A67" w:rsidSect="00CC4F5D">
      <w:footerReference w:type="default" r:id="rId14"/>
      <w:pgSz w:w="11906" w:h="16838"/>
      <w:pgMar w:top="1134"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51592E" w14:textId="77777777" w:rsidR="00F57408" w:rsidRDefault="00F57408" w:rsidP="00505A67">
      <w:r>
        <w:separator/>
      </w:r>
    </w:p>
  </w:endnote>
  <w:endnote w:type="continuationSeparator" w:id="0">
    <w:p w14:paraId="430CB7C1" w14:textId="77777777" w:rsidR="00F57408" w:rsidRDefault="00F57408" w:rsidP="00505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0758738"/>
      <w:docPartObj>
        <w:docPartGallery w:val="Page Numbers (Bottom of Page)"/>
        <w:docPartUnique/>
      </w:docPartObj>
    </w:sdtPr>
    <w:sdtEndPr>
      <w:rPr>
        <w:noProof/>
      </w:rPr>
    </w:sdtEndPr>
    <w:sdtContent>
      <w:p w14:paraId="289ADA19" w14:textId="3CBF85EA" w:rsidR="00505A67" w:rsidRDefault="00505A6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25FEB98" w14:textId="77777777" w:rsidR="00505A67" w:rsidRDefault="00505A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94553E" w14:textId="77777777" w:rsidR="00F57408" w:rsidRDefault="00F57408" w:rsidP="00505A67">
      <w:r>
        <w:separator/>
      </w:r>
    </w:p>
  </w:footnote>
  <w:footnote w:type="continuationSeparator" w:id="0">
    <w:p w14:paraId="29310163" w14:textId="77777777" w:rsidR="00F57408" w:rsidRDefault="00F57408" w:rsidP="00505A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ED4BA0"/>
    <w:multiLevelType w:val="hybridMultilevel"/>
    <w:tmpl w:val="161EF25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E32"/>
    <w:rsid w:val="00024228"/>
    <w:rsid w:val="000973F5"/>
    <w:rsid w:val="001111DB"/>
    <w:rsid w:val="001470DD"/>
    <w:rsid w:val="00180BE0"/>
    <w:rsid w:val="00202009"/>
    <w:rsid w:val="00217511"/>
    <w:rsid w:val="002508E2"/>
    <w:rsid w:val="00287AE0"/>
    <w:rsid w:val="002A7E32"/>
    <w:rsid w:val="002B3127"/>
    <w:rsid w:val="002E7FE8"/>
    <w:rsid w:val="00324E67"/>
    <w:rsid w:val="00396471"/>
    <w:rsid w:val="0045799B"/>
    <w:rsid w:val="00505A67"/>
    <w:rsid w:val="0051029B"/>
    <w:rsid w:val="0051128E"/>
    <w:rsid w:val="0053032B"/>
    <w:rsid w:val="00564439"/>
    <w:rsid w:val="0057620F"/>
    <w:rsid w:val="005C4AA0"/>
    <w:rsid w:val="005C7CF9"/>
    <w:rsid w:val="006034A8"/>
    <w:rsid w:val="006108AE"/>
    <w:rsid w:val="00611502"/>
    <w:rsid w:val="0063443F"/>
    <w:rsid w:val="00664074"/>
    <w:rsid w:val="00690027"/>
    <w:rsid w:val="00692A48"/>
    <w:rsid w:val="006B287B"/>
    <w:rsid w:val="006D656B"/>
    <w:rsid w:val="006F3A25"/>
    <w:rsid w:val="0071104E"/>
    <w:rsid w:val="0073338C"/>
    <w:rsid w:val="007650AC"/>
    <w:rsid w:val="00780D1D"/>
    <w:rsid w:val="007C4A21"/>
    <w:rsid w:val="00811AF9"/>
    <w:rsid w:val="00842E6C"/>
    <w:rsid w:val="00874EEC"/>
    <w:rsid w:val="00891D8F"/>
    <w:rsid w:val="008942CF"/>
    <w:rsid w:val="008A5050"/>
    <w:rsid w:val="008E3FA8"/>
    <w:rsid w:val="00945730"/>
    <w:rsid w:val="00982FAA"/>
    <w:rsid w:val="009C3955"/>
    <w:rsid w:val="00A14F20"/>
    <w:rsid w:val="00A43B11"/>
    <w:rsid w:val="00B42462"/>
    <w:rsid w:val="00BC03D4"/>
    <w:rsid w:val="00BC41A6"/>
    <w:rsid w:val="00BD63F2"/>
    <w:rsid w:val="00C8187F"/>
    <w:rsid w:val="00CC4F5D"/>
    <w:rsid w:val="00D61B67"/>
    <w:rsid w:val="00D6389C"/>
    <w:rsid w:val="00D840E8"/>
    <w:rsid w:val="00DC3F28"/>
    <w:rsid w:val="00E11A3F"/>
    <w:rsid w:val="00E446EB"/>
    <w:rsid w:val="00E604DB"/>
    <w:rsid w:val="00E77505"/>
    <w:rsid w:val="00E948DC"/>
    <w:rsid w:val="00F57408"/>
    <w:rsid w:val="00F90284"/>
    <w:rsid w:val="00FD04D1"/>
    <w:rsid w:val="00FD3BA6"/>
    <w:rsid w:val="00FE1598"/>
    <w:rsid w:val="00FF60FF"/>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88EE4"/>
  <w15:chartTrackingRefBased/>
  <w15:docId w15:val="{2BA56F12-B971-4583-983A-FE94B8846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AA0"/>
    <w:pPr>
      <w:spacing w:after="0" w:line="240" w:lineRule="auto"/>
    </w:pPr>
    <w:rPr>
      <w:rFonts w:ascii="Calibri" w:hAnsi="Calibri" w:cs="Calibri"/>
      <w:lang w:eastAsia="en-IN"/>
    </w:rPr>
  </w:style>
  <w:style w:type="paragraph" w:styleId="Heading5">
    <w:name w:val="heading 5"/>
    <w:basedOn w:val="Normal"/>
    <w:link w:val="Heading5Char"/>
    <w:uiPriority w:val="9"/>
    <w:qFormat/>
    <w:rsid w:val="006108AE"/>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4AA0"/>
    <w:rPr>
      <w:color w:val="0000FF"/>
      <w:u w:val="single"/>
    </w:rPr>
  </w:style>
  <w:style w:type="paragraph" w:styleId="Title">
    <w:name w:val="Title"/>
    <w:basedOn w:val="Normal"/>
    <w:next w:val="Normal"/>
    <w:link w:val="TitleChar"/>
    <w:uiPriority w:val="10"/>
    <w:qFormat/>
    <w:rsid w:val="006B287B"/>
    <w:pPr>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6B287B"/>
    <w:rPr>
      <w:rFonts w:asciiTheme="majorHAnsi" w:eastAsiaTheme="majorEastAsia" w:hAnsiTheme="majorHAnsi" w:cstheme="majorBidi"/>
      <w:spacing w:val="-10"/>
      <w:kern w:val="28"/>
      <w:sz w:val="56"/>
      <w:szCs w:val="56"/>
    </w:rPr>
  </w:style>
  <w:style w:type="paragraph" w:styleId="NoSpacing">
    <w:name w:val="No Spacing"/>
    <w:qFormat/>
    <w:rsid w:val="006B287B"/>
    <w:pPr>
      <w:spacing w:after="0" w:line="240" w:lineRule="auto"/>
    </w:pPr>
    <w:rPr>
      <w:lang w:val="en-GB"/>
    </w:rPr>
  </w:style>
  <w:style w:type="character" w:customStyle="1" w:styleId="UnresolvedMention1">
    <w:name w:val="Unresolved Mention1"/>
    <w:basedOn w:val="DefaultParagraphFont"/>
    <w:uiPriority w:val="99"/>
    <w:semiHidden/>
    <w:unhideWhenUsed/>
    <w:rsid w:val="006108AE"/>
    <w:rPr>
      <w:color w:val="605E5C"/>
      <w:shd w:val="clear" w:color="auto" w:fill="E1DFDD"/>
    </w:rPr>
  </w:style>
  <w:style w:type="character" w:customStyle="1" w:styleId="Heading5Char">
    <w:name w:val="Heading 5 Char"/>
    <w:basedOn w:val="DefaultParagraphFont"/>
    <w:link w:val="Heading5"/>
    <w:uiPriority w:val="9"/>
    <w:rsid w:val="006108AE"/>
    <w:rPr>
      <w:rFonts w:ascii="Times New Roman" w:eastAsia="Times New Roman" w:hAnsi="Times New Roman" w:cs="Times New Roman"/>
      <w:b/>
      <w:bCs/>
      <w:sz w:val="20"/>
      <w:szCs w:val="20"/>
      <w:lang w:eastAsia="en-IN"/>
    </w:rPr>
  </w:style>
  <w:style w:type="character" w:styleId="CommentReference">
    <w:name w:val="annotation reference"/>
    <w:basedOn w:val="DefaultParagraphFont"/>
    <w:uiPriority w:val="99"/>
    <w:semiHidden/>
    <w:unhideWhenUsed/>
    <w:rsid w:val="00945730"/>
    <w:rPr>
      <w:sz w:val="16"/>
      <w:szCs w:val="16"/>
    </w:rPr>
  </w:style>
  <w:style w:type="paragraph" w:styleId="CommentText">
    <w:name w:val="annotation text"/>
    <w:basedOn w:val="Normal"/>
    <w:link w:val="CommentTextChar"/>
    <w:uiPriority w:val="99"/>
    <w:semiHidden/>
    <w:unhideWhenUsed/>
    <w:rsid w:val="00945730"/>
    <w:rPr>
      <w:sz w:val="20"/>
      <w:szCs w:val="20"/>
    </w:rPr>
  </w:style>
  <w:style w:type="character" w:customStyle="1" w:styleId="CommentTextChar">
    <w:name w:val="Comment Text Char"/>
    <w:basedOn w:val="DefaultParagraphFont"/>
    <w:link w:val="CommentText"/>
    <w:uiPriority w:val="99"/>
    <w:semiHidden/>
    <w:rsid w:val="00945730"/>
    <w:rPr>
      <w:rFonts w:ascii="Calibri" w:hAnsi="Calibri" w:cs="Calibri"/>
      <w:sz w:val="20"/>
      <w:szCs w:val="20"/>
      <w:lang w:eastAsia="en-IN"/>
    </w:rPr>
  </w:style>
  <w:style w:type="paragraph" w:styleId="CommentSubject">
    <w:name w:val="annotation subject"/>
    <w:basedOn w:val="CommentText"/>
    <w:next w:val="CommentText"/>
    <w:link w:val="CommentSubjectChar"/>
    <w:uiPriority w:val="99"/>
    <w:semiHidden/>
    <w:unhideWhenUsed/>
    <w:rsid w:val="00945730"/>
    <w:rPr>
      <w:b/>
      <w:bCs/>
    </w:rPr>
  </w:style>
  <w:style w:type="character" w:customStyle="1" w:styleId="CommentSubjectChar">
    <w:name w:val="Comment Subject Char"/>
    <w:basedOn w:val="CommentTextChar"/>
    <w:link w:val="CommentSubject"/>
    <w:uiPriority w:val="99"/>
    <w:semiHidden/>
    <w:rsid w:val="00945730"/>
    <w:rPr>
      <w:rFonts w:ascii="Calibri" w:hAnsi="Calibri" w:cs="Calibri"/>
      <w:b/>
      <w:bCs/>
      <w:sz w:val="20"/>
      <w:szCs w:val="20"/>
      <w:lang w:eastAsia="en-IN"/>
    </w:rPr>
  </w:style>
  <w:style w:type="paragraph" w:styleId="BalloonText">
    <w:name w:val="Balloon Text"/>
    <w:basedOn w:val="Normal"/>
    <w:link w:val="BalloonTextChar"/>
    <w:uiPriority w:val="99"/>
    <w:semiHidden/>
    <w:unhideWhenUsed/>
    <w:rsid w:val="009457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5730"/>
    <w:rPr>
      <w:rFonts w:ascii="Segoe UI" w:hAnsi="Segoe UI" w:cs="Segoe UI"/>
      <w:sz w:val="18"/>
      <w:szCs w:val="18"/>
      <w:lang w:eastAsia="en-IN"/>
    </w:rPr>
  </w:style>
  <w:style w:type="paragraph" w:styleId="ListParagraph">
    <w:name w:val="List Paragraph"/>
    <w:basedOn w:val="Normal"/>
    <w:uiPriority w:val="34"/>
    <w:qFormat/>
    <w:rsid w:val="00505A67"/>
    <w:pPr>
      <w:ind w:left="720"/>
      <w:contextualSpacing/>
    </w:pPr>
  </w:style>
  <w:style w:type="paragraph" w:styleId="Header">
    <w:name w:val="header"/>
    <w:basedOn w:val="Normal"/>
    <w:link w:val="HeaderChar"/>
    <w:uiPriority w:val="99"/>
    <w:unhideWhenUsed/>
    <w:rsid w:val="00505A67"/>
    <w:pPr>
      <w:tabs>
        <w:tab w:val="center" w:pos="4513"/>
        <w:tab w:val="right" w:pos="9026"/>
      </w:tabs>
    </w:pPr>
  </w:style>
  <w:style w:type="character" w:customStyle="1" w:styleId="HeaderChar">
    <w:name w:val="Header Char"/>
    <w:basedOn w:val="DefaultParagraphFont"/>
    <w:link w:val="Header"/>
    <w:uiPriority w:val="99"/>
    <w:rsid w:val="00505A67"/>
    <w:rPr>
      <w:rFonts w:ascii="Calibri" w:hAnsi="Calibri" w:cs="Calibri"/>
      <w:lang w:eastAsia="en-IN"/>
    </w:rPr>
  </w:style>
  <w:style w:type="paragraph" w:styleId="Footer">
    <w:name w:val="footer"/>
    <w:basedOn w:val="Normal"/>
    <w:link w:val="FooterChar"/>
    <w:uiPriority w:val="99"/>
    <w:unhideWhenUsed/>
    <w:rsid w:val="00505A67"/>
    <w:pPr>
      <w:tabs>
        <w:tab w:val="center" w:pos="4513"/>
        <w:tab w:val="right" w:pos="9026"/>
      </w:tabs>
    </w:pPr>
  </w:style>
  <w:style w:type="character" w:customStyle="1" w:styleId="FooterChar">
    <w:name w:val="Footer Char"/>
    <w:basedOn w:val="DefaultParagraphFont"/>
    <w:link w:val="Footer"/>
    <w:uiPriority w:val="99"/>
    <w:rsid w:val="00505A67"/>
    <w:rPr>
      <w:rFonts w:ascii="Calibri" w:hAnsi="Calibri" w:cs="Calibri"/>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543508">
      <w:bodyDiv w:val="1"/>
      <w:marLeft w:val="0"/>
      <w:marRight w:val="0"/>
      <w:marTop w:val="0"/>
      <w:marBottom w:val="0"/>
      <w:divBdr>
        <w:top w:val="none" w:sz="0" w:space="0" w:color="auto"/>
        <w:left w:val="none" w:sz="0" w:space="0" w:color="auto"/>
        <w:bottom w:val="none" w:sz="0" w:space="0" w:color="auto"/>
        <w:right w:val="none" w:sz="0" w:space="0" w:color="auto"/>
      </w:divBdr>
    </w:div>
    <w:div w:id="630595617">
      <w:bodyDiv w:val="1"/>
      <w:marLeft w:val="0"/>
      <w:marRight w:val="0"/>
      <w:marTop w:val="0"/>
      <w:marBottom w:val="0"/>
      <w:divBdr>
        <w:top w:val="none" w:sz="0" w:space="0" w:color="auto"/>
        <w:left w:val="none" w:sz="0" w:space="0" w:color="auto"/>
        <w:bottom w:val="none" w:sz="0" w:space="0" w:color="auto"/>
        <w:right w:val="none" w:sz="0" w:space="0" w:color="auto"/>
      </w:divBdr>
    </w:div>
    <w:div w:id="174568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C:\Users\Rohit\Desktop\www.icrisat.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giar.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martfood.org/frontie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ohit@cgiar.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A9AA5-E5A1-4AB8-B4F1-518B0B490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1127</Words>
  <Characters>6426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Kane-Potaka, Joanna (ICRISAT-IN)</dc:creator>
  <cp:keywords/>
  <dc:description/>
  <cp:lastModifiedBy>Kane-Potaka, Joanna (ICRISAT-IN)</cp:lastModifiedBy>
  <cp:revision>4</cp:revision>
  <cp:lastPrinted>2021-08-12T05:49:00Z</cp:lastPrinted>
  <dcterms:created xsi:type="dcterms:W3CDTF">2021-08-12T05:59:00Z</dcterms:created>
  <dcterms:modified xsi:type="dcterms:W3CDTF">2021-08-12T06:21:00Z</dcterms:modified>
</cp:coreProperties>
</file>